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1B2C2E" w:rsidRDefault="002A1483" w:rsidP="002A1483">
      <w:pPr>
        <w:jc w:val="center"/>
        <w:outlineLvl w:val="0"/>
        <w:rPr>
          <w:b/>
          <w:sz w:val="22"/>
          <w:szCs w:val="22"/>
        </w:rPr>
      </w:pPr>
    </w:p>
    <w:p w:rsidR="002A1483" w:rsidRPr="001B2C2E" w:rsidRDefault="002A1483" w:rsidP="002A1483">
      <w:pPr>
        <w:jc w:val="center"/>
        <w:outlineLvl w:val="0"/>
        <w:rPr>
          <w:b/>
          <w:sz w:val="22"/>
          <w:szCs w:val="22"/>
        </w:rPr>
      </w:pPr>
    </w:p>
    <w:p w:rsidR="002A1483" w:rsidRPr="001B2C2E" w:rsidRDefault="002A1483" w:rsidP="002A1483">
      <w:pPr>
        <w:jc w:val="center"/>
        <w:outlineLvl w:val="0"/>
        <w:rPr>
          <w:b/>
          <w:sz w:val="22"/>
          <w:szCs w:val="22"/>
        </w:rPr>
      </w:pPr>
    </w:p>
    <w:p w:rsidR="002A1483" w:rsidRPr="001B2C2E" w:rsidRDefault="004F1859" w:rsidP="002A1483">
      <w:pPr>
        <w:tabs>
          <w:tab w:val="left" w:pos="870"/>
          <w:tab w:val="center" w:pos="5033"/>
        </w:tabs>
        <w:rPr>
          <w:rFonts w:ascii="Arial Black" w:hAnsi="Arial Black" w:cs="Arial"/>
          <w:i/>
          <w:sz w:val="132"/>
          <w:szCs w:val="132"/>
        </w:rPr>
      </w:pPr>
      <w:r w:rsidRPr="001B2C2E">
        <w:rPr>
          <w:noProof/>
          <w:sz w:val="22"/>
        </w:rPr>
        <w:pict>
          <v:rect id="_x0000_s1026" style="position:absolute;margin-left:-7pt;margin-top:0;width:505.85pt;height:354.8pt;z-index:-251662336" fillcolor="#eaeaea">
            <v:fill opacity="62259f"/>
            <v:textbox style="mso-next-textbox:#_x0000_s1026">
              <w:txbxContent>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18461B" w:rsidRDefault="0018461B" w:rsidP="002A1483">
                  <w:pPr>
                    <w:rPr>
                      <w:i/>
                      <w:sz w:val="56"/>
                      <w:szCs w:val="56"/>
                    </w:rPr>
                  </w:pPr>
                  <w:r w:rsidRPr="0091045A">
                    <w:rPr>
                      <w:i/>
                      <w:sz w:val="56"/>
                      <w:szCs w:val="56"/>
                    </w:rPr>
                    <w:t xml:space="preserve">    </w:t>
                  </w:r>
                </w:p>
                <w:p w:rsidR="0018461B" w:rsidRDefault="0018461B" w:rsidP="002A1483">
                  <w:pPr>
                    <w:rPr>
                      <w:rFonts w:ascii="Arial Black" w:hAnsi="Arial Black" w:cs="Arial"/>
                      <w:i/>
                      <w:sz w:val="56"/>
                      <w:szCs w:val="56"/>
                    </w:rPr>
                  </w:pPr>
                </w:p>
                <w:p w:rsidR="0018461B" w:rsidRPr="0082130E" w:rsidRDefault="0082130E" w:rsidP="002A1483">
                  <w:pPr>
                    <w:jc w:val="center"/>
                    <w:rPr>
                      <w:rFonts w:ascii="Arial Black" w:hAnsi="Arial Black" w:cs="Arial"/>
                      <w:i/>
                      <w:color w:val="C00000"/>
                      <w:sz w:val="56"/>
                      <w:szCs w:val="56"/>
                    </w:rPr>
                  </w:pPr>
                  <w:r w:rsidRPr="0082130E">
                    <w:rPr>
                      <w:rFonts w:ascii="Arial Black" w:hAnsi="Arial Black" w:cs="Arial"/>
                      <w:i/>
                      <w:color w:val="C00000"/>
                      <w:sz w:val="56"/>
                      <w:szCs w:val="56"/>
                    </w:rPr>
                    <w:t>№</w:t>
                  </w:r>
                  <w:r w:rsidR="00E2338F">
                    <w:rPr>
                      <w:rFonts w:ascii="Arial Black" w:hAnsi="Arial Black" w:cs="Arial"/>
                      <w:i/>
                      <w:color w:val="C00000"/>
                      <w:sz w:val="56"/>
                      <w:szCs w:val="56"/>
                    </w:rPr>
                    <w:t>8</w:t>
                  </w:r>
                </w:p>
                <w:p w:rsidR="0018461B" w:rsidRDefault="00E2338F" w:rsidP="002A1483">
                  <w:pPr>
                    <w:jc w:val="center"/>
                    <w:rPr>
                      <w:rFonts w:ascii="Arial Black" w:hAnsi="Arial Black" w:cs="Arial"/>
                      <w:i/>
                      <w:sz w:val="56"/>
                      <w:szCs w:val="56"/>
                    </w:rPr>
                  </w:pPr>
                  <w:r>
                    <w:rPr>
                      <w:rFonts w:ascii="Arial Black" w:hAnsi="Arial Black" w:cs="Arial"/>
                      <w:i/>
                      <w:color w:val="C00000"/>
                      <w:sz w:val="56"/>
                      <w:szCs w:val="56"/>
                    </w:rPr>
                    <w:t>12 июля</w:t>
                  </w:r>
                  <w:r w:rsidR="00C35F7F">
                    <w:rPr>
                      <w:rFonts w:ascii="Arial Black" w:hAnsi="Arial Black" w:cs="Arial"/>
                      <w:i/>
                      <w:sz w:val="56"/>
                      <w:szCs w:val="56"/>
                    </w:rPr>
                    <w:t xml:space="preserve">  2021</w:t>
                  </w:r>
                  <w:r w:rsidR="0018461B">
                    <w:rPr>
                      <w:rFonts w:ascii="Arial Black" w:hAnsi="Arial Black" w:cs="Arial"/>
                      <w:i/>
                      <w:sz w:val="56"/>
                      <w:szCs w:val="56"/>
                    </w:rPr>
                    <w:t xml:space="preserve"> г.</w:t>
                  </w:r>
                </w:p>
                <w:p w:rsidR="0018461B"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v:textbox>
          </v:rect>
        </w:pict>
      </w:r>
    </w:p>
    <w:p w:rsidR="002A1483" w:rsidRPr="001B2C2E" w:rsidRDefault="002A1483" w:rsidP="002A1483">
      <w:pPr>
        <w:jc w:val="center"/>
        <w:rPr>
          <w:sz w:val="15"/>
          <w:szCs w:val="15"/>
        </w:rPr>
      </w:pPr>
    </w:p>
    <w:p w:rsidR="002A1483" w:rsidRPr="001B2C2E" w:rsidRDefault="004F1859" w:rsidP="002A1483">
      <w:pPr>
        <w:jc w:val="center"/>
        <w:rPr>
          <w:sz w:val="40"/>
          <w:szCs w:val="40"/>
        </w:rPr>
      </w:pPr>
      <w:r w:rsidRPr="001B2C2E">
        <w:rPr>
          <w:noProof/>
          <w:sz w:val="22"/>
        </w:rPr>
        <w:pict>
          <v:rect id="_x0000_s1027" style="position:absolute;left:0;text-align:left;margin-left:567pt;margin-top:1.45pt;width:108pt;height:95.25pt;z-index:251655168">
            <v:textbox style="mso-next-textbox:#_x0000_s1027">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v:textbox>
          </v:rect>
        </w:pict>
      </w:r>
    </w:p>
    <w:p w:rsidR="002A1483" w:rsidRPr="001B2C2E" w:rsidRDefault="002A1483" w:rsidP="002A1483">
      <w:pPr>
        <w:jc w:val="center"/>
        <w:rPr>
          <w:sz w:val="40"/>
          <w:szCs w:val="40"/>
        </w:rPr>
      </w:pPr>
    </w:p>
    <w:p w:rsidR="002A1483" w:rsidRPr="001B2C2E" w:rsidRDefault="002A1483" w:rsidP="002A1483">
      <w:pPr>
        <w:rPr>
          <w:sz w:val="22"/>
          <w:szCs w:val="22"/>
        </w:rPr>
      </w:pPr>
    </w:p>
    <w:p w:rsidR="002A1483" w:rsidRPr="001B2C2E" w:rsidRDefault="002A1483" w:rsidP="002A1483">
      <w:pPr>
        <w:rPr>
          <w:sz w:val="22"/>
          <w:szCs w:val="22"/>
        </w:rPr>
      </w:pPr>
    </w:p>
    <w:p w:rsidR="002A1483" w:rsidRPr="001B2C2E" w:rsidRDefault="002A1483" w:rsidP="002A1483">
      <w:pPr>
        <w:rPr>
          <w:sz w:val="22"/>
          <w:szCs w:val="22"/>
        </w:rPr>
      </w:pPr>
    </w:p>
    <w:p w:rsidR="002A1483" w:rsidRPr="001B2C2E" w:rsidRDefault="002A1483" w:rsidP="002A1483">
      <w:pPr>
        <w:rPr>
          <w:sz w:val="22"/>
          <w:szCs w:val="22"/>
        </w:rPr>
      </w:pPr>
    </w:p>
    <w:p w:rsidR="002A1483" w:rsidRPr="001B2C2E" w:rsidRDefault="002A1483" w:rsidP="002A1483">
      <w:pPr>
        <w:rPr>
          <w:sz w:val="22"/>
          <w:szCs w:val="22"/>
        </w:rPr>
      </w:pPr>
    </w:p>
    <w:p w:rsidR="002A1483" w:rsidRPr="001B2C2E" w:rsidRDefault="002A1483" w:rsidP="002A1483">
      <w:pPr>
        <w:jc w:val="center"/>
        <w:outlineLvl w:val="0"/>
        <w:rPr>
          <w:b/>
          <w:sz w:val="22"/>
          <w:szCs w:val="22"/>
        </w:rPr>
      </w:pPr>
    </w:p>
    <w:p w:rsidR="002A1483" w:rsidRPr="001B2C2E" w:rsidRDefault="002A1483" w:rsidP="002A1483">
      <w:pPr>
        <w:keepNext/>
        <w:jc w:val="center"/>
        <w:outlineLvl w:val="2"/>
        <w:rPr>
          <w:b/>
          <w:spacing w:val="30"/>
          <w:sz w:val="22"/>
          <w:szCs w:val="22"/>
        </w:rPr>
      </w:pPr>
    </w:p>
    <w:p w:rsidR="002A1483" w:rsidRPr="001B2C2E" w:rsidRDefault="002A1483" w:rsidP="002A1483">
      <w:pPr>
        <w:keepNext/>
        <w:jc w:val="center"/>
        <w:outlineLvl w:val="2"/>
        <w:rPr>
          <w:b/>
          <w:spacing w:val="30"/>
          <w:sz w:val="22"/>
          <w:szCs w:val="22"/>
        </w:rPr>
      </w:pPr>
    </w:p>
    <w:p w:rsidR="002A1483" w:rsidRPr="001B2C2E" w:rsidRDefault="002A1483" w:rsidP="002A1483">
      <w:pPr>
        <w:keepNext/>
        <w:tabs>
          <w:tab w:val="left" w:pos="3076"/>
        </w:tabs>
        <w:outlineLvl w:val="2"/>
        <w:rPr>
          <w:b/>
          <w:spacing w:val="30"/>
          <w:sz w:val="22"/>
          <w:szCs w:val="22"/>
        </w:rPr>
      </w:pPr>
    </w:p>
    <w:p w:rsidR="002A1483" w:rsidRPr="001B2C2E" w:rsidRDefault="002A1483" w:rsidP="002A1483">
      <w:pPr>
        <w:keepNext/>
        <w:outlineLvl w:val="2"/>
        <w:rPr>
          <w:b/>
          <w:spacing w:val="30"/>
          <w:sz w:val="22"/>
          <w:szCs w:val="22"/>
        </w:rPr>
      </w:pPr>
    </w:p>
    <w:p w:rsidR="002A1483" w:rsidRPr="001B2C2E" w:rsidRDefault="002A1483" w:rsidP="002A1483">
      <w:pPr>
        <w:keepNext/>
        <w:jc w:val="center"/>
        <w:outlineLvl w:val="2"/>
        <w:rPr>
          <w:b/>
          <w:spacing w:val="30"/>
          <w:sz w:val="22"/>
          <w:szCs w:val="22"/>
        </w:rPr>
      </w:pPr>
    </w:p>
    <w:p w:rsidR="002A1483" w:rsidRPr="001B2C2E" w:rsidRDefault="002A1483" w:rsidP="002A1483">
      <w:pPr>
        <w:keepNext/>
        <w:jc w:val="center"/>
        <w:outlineLvl w:val="2"/>
        <w:rPr>
          <w:b/>
          <w:spacing w:val="30"/>
          <w:sz w:val="22"/>
          <w:szCs w:val="22"/>
        </w:rPr>
      </w:pPr>
    </w:p>
    <w:p w:rsidR="002A1483" w:rsidRPr="001B2C2E" w:rsidRDefault="002A1483" w:rsidP="002A1483">
      <w:pPr>
        <w:keepNext/>
        <w:jc w:val="center"/>
        <w:outlineLvl w:val="2"/>
        <w:rPr>
          <w:b/>
          <w:spacing w:val="30"/>
          <w:sz w:val="22"/>
          <w:szCs w:val="22"/>
        </w:rPr>
      </w:pPr>
    </w:p>
    <w:p w:rsidR="002A1483" w:rsidRPr="001B2C2E" w:rsidRDefault="002A1483" w:rsidP="002A1483">
      <w:pPr>
        <w:keepNext/>
        <w:jc w:val="center"/>
        <w:outlineLvl w:val="2"/>
        <w:rPr>
          <w:b/>
          <w:spacing w:val="30"/>
          <w:sz w:val="22"/>
          <w:szCs w:val="22"/>
        </w:rPr>
      </w:pPr>
    </w:p>
    <w:p w:rsidR="002A1483" w:rsidRPr="001B2C2E" w:rsidRDefault="002A1483" w:rsidP="002A1483">
      <w:pPr>
        <w:keepNext/>
        <w:jc w:val="center"/>
        <w:outlineLvl w:val="2"/>
        <w:rPr>
          <w:b/>
          <w:spacing w:val="30"/>
          <w:sz w:val="22"/>
          <w:szCs w:val="22"/>
        </w:rPr>
      </w:pPr>
    </w:p>
    <w:p w:rsidR="002A1483" w:rsidRPr="001B2C2E" w:rsidRDefault="004F1859" w:rsidP="002A1483">
      <w:pPr>
        <w:keepNext/>
        <w:jc w:val="center"/>
        <w:outlineLvl w:val="2"/>
        <w:rPr>
          <w:b/>
          <w:spacing w:val="30"/>
          <w:sz w:val="22"/>
          <w:szCs w:val="22"/>
        </w:rPr>
      </w:pPr>
      <w:r w:rsidRPr="001B2C2E">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v:textbox>
          </v:rect>
        </w:pict>
      </w:r>
    </w:p>
    <w:p w:rsidR="002A1483" w:rsidRPr="001B2C2E" w:rsidRDefault="002A1483" w:rsidP="002A1483">
      <w:pPr>
        <w:keepNext/>
        <w:jc w:val="center"/>
        <w:outlineLvl w:val="2"/>
        <w:rPr>
          <w:b/>
          <w:spacing w:val="30"/>
          <w:sz w:val="22"/>
          <w:szCs w:val="22"/>
        </w:rPr>
      </w:pPr>
    </w:p>
    <w:p w:rsidR="002A1483" w:rsidRPr="001B2C2E" w:rsidRDefault="002A1483" w:rsidP="002A1483">
      <w:pPr>
        <w:keepNext/>
        <w:jc w:val="center"/>
        <w:outlineLvl w:val="2"/>
        <w:rPr>
          <w:b/>
          <w:spacing w:val="30"/>
          <w:sz w:val="22"/>
          <w:szCs w:val="22"/>
        </w:rPr>
      </w:pPr>
    </w:p>
    <w:p w:rsidR="002A1483" w:rsidRPr="001B2C2E" w:rsidRDefault="002A1483" w:rsidP="002A1483">
      <w:pPr>
        <w:keepNext/>
        <w:jc w:val="center"/>
        <w:outlineLvl w:val="2"/>
        <w:rPr>
          <w:b/>
          <w:spacing w:val="30"/>
          <w:sz w:val="22"/>
          <w:szCs w:val="22"/>
        </w:rPr>
      </w:pPr>
    </w:p>
    <w:p w:rsidR="002A1483" w:rsidRPr="001B2C2E" w:rsidRDefault="002A1483" w:rsidP="002A1483">
      <w:pPr>
        <w:keepNext/>
        <w:jc w:val="center"/>
        <w:outlineLvl w:val="2"/>
        <w:rPr>
          <w:b/>
          <w:spacing w:val="30"/>
          <w:sz w:val="22"/>
          <w:szCs w:val="22"/>
        </w:rPr>
      </w:pPr>
    </w:p>
    <w:p w:rsidR="002A1483" w:rsidRPr="001B2C2E" w:rsidRDefault="002A1483" w:rsidP="002A1483">
      <w:pPr>
        <w:keepNext/>
        <w:jc w:val="center"/>
        <w:outlineLvl w:val="2"/>
        <w:rPr>
          <w:b/>
          <w:spacing w:val="30"/>
          <w:sz w:val="22"/>
          <w:szCs w:val="22"/>
        </w:rPr>
      </w:pPr>
    </w:p>
    <w:p w:rsidR="002A1483" w:rsidRPr="001B2C2E" w:rsidRDefault="002A1483" w:rsidP="002A1483">
      <w:pPr>
        <w:keepNext/>
        <w:jc w:val="center"/>
        <w:outlineLvl w:val="2"/>
        <w:rPr>
          <w:b/>
          <w:spacing w:val="30"/>
          <w:sz w:val="22"/>
          <w:szCs w:val="22"/>
        </w:rPr>
      </w:pPr>
    </w:p>
    <w:p w:rsidR="002A1483" w:rsidRPr="001B2C2E" w:rsidRDefault="002A1483" w:rsidP="002A1483">
      <w:pPr>
        <w:keepNext/>
        <w:jc w:val="center"/>
        <w:outlineLvl w:val="2"/>
        <w:rPr>
          <w:b/>
          <w:spacing w:val="30"/>
          <w:sz w:val="22"/>
          <w:szCs w:val="22"/>
        </w:rPr>
      </w:pPr>
    </w:p>
    <w:p w:rsidR="00687215" w:rsidRPr="001B2C2E" w:rsidRDefault="00687215" w:rsidP="00687215">
      <w:pPr>
        <w:ind w:left="7080" w:firstLine="708"/>
        <w:jc w:val="center"/>
        <w:rPr>
          <w:b/>
        </w:rPr>
      </w:pPr>
      <w:r w:rsidRPr="001B2C2E">
        <w:rPr>
          <w:b/>
        </w:rPr>
        <w:t xml:space="preserve">  </w:t>
      </w:r>
    </w:p>
    <w:p w:rsidR="001B2C2E" w:rsidRPr="001B2C2E" w:rsidRDefault="001B2C2E" w:rsidP="001B2C2E">
      <w:pPr>
        <w:jc w:val="center"/>
        <w:outlineLvl w:val="0"/>
        <w:rPr>
          <w:b/>
          <w:sz w:val="20"/>
          <w:szCs w:val="20"/>
        </w:rPr>
      </w:pPr>
      <w:r w:rsidRPr="001B2C2E">
        <w:rPr>
          <w:b/>
          <w:sz w:val="20"/>
          <w:szCs w:val="20"/>
        </w:rPr>
        <w:t>РОССИЙСКАЯ ФЕДЕРАЦИЯ</w:t>
      </w:r>
    </w:p>
    <w:p w:rsidR="001B2C2E" w:rsidRPr="001B2C2E" w:rsidRDefault="001B2C2E" w:rsidP="001B2C2E">
      <w:pPr>
        <w:jc w:val="center"/>
        <w:rPr>
          <w:b/>
          <w:sz w:val="20"/>
          <w:szCs w:val="20"/>
        </w:rPr>
      </w:pPr>
      <w:r w:rsidRPr="001B2C2E">
        <w:rPr>
          <w:b/>
          <w:sz w:val="20"/>
          <w:szCs w:val="20"/>
        </w:rPr>
        <w:t>ИРКУТСКАЯ ОБЛАСТЬ</w:t>
      </w:r>
    </w:p>
    <w:p w:rsidR="001B2C2E" w:rsidRPr="001B2C2E" w:rsidRDefault="001B2C2E" w:rsidP="001B2C2E">
      <w:pPr>
        <w:jc w:val="center"/>
        <w:outlineLvl w:val="0"/>
        <w:rPr>
          <w:b/>
          <w:sz w:val="20"/>
          <w:szCs w:val="20"/>
        </w:rPr>
      </w:pPr>
      <w:r w:rsidRPr="001B2C2E">
        <w:rPr>
          <w:b/>
          <w:sz w:val="20"/>
          <w:szCs w:val="20"/>
        </w:rPr>
        <w:t>Муниципальное образование «Новонукутское»</w:t>
      </w:r>
    </w:p>
    <w:p w:rsidR="001B2C2E" w:rsidRPr="001B2C2E" w:rsidRDefault="001B2C2E" w:rsidP="001B2C2E">
      <w:pPr>
        <w:jc w:val="center"/>
        <w:outlineLvl w:val="0"/>
        <w:rPr>
          <w:b/>
          <w:sz w:val="20"/>
          <w:szCs w:val="20"/>
        </w:rPr>
      </w:pPr>
      <w:r w:rsidRPr="001B2C2E">
        <w:rPr>
          <w:b/>
          <w:sz w:val="20"/>
          <w:szCs w:val="20"/>
        </w:rPr>
        <w:t>Дума муниципального образования «Новонукутское»</w:t>
      </w:r>
    </w:p>
    <w:p w:rsidR="001B2C2E" w:rsidRPr="001B2C2E" w:rsidRDefault="001B2C2E" w:rsidP="001B2C2E">
      <w:pPr>
        <w:jc w:val="center"/>
        <w:outlineLvl w:val="0"/>
        <w:rPr>
          <w:b/>
          <w:sz w:val="20"/>
          <w:szCs w:val="20"/>
        </w:rPr>
      </w:pPr>
      <w:r w:rsidRPr="001B2C2E">
        <w:rPr>
          <w:b/>
          <w:sz w:val="20"/>
          <w:szCs w:val="20"/>
        </w:rPr>
        <w:t>Четвертого созыва</w:t>
      </w:r>
    </w:p>
    <w:p w:rsidR="001B2C2E" w:rsidRPr="001B2C2E" w:rsidRDefault="001B2C2E" w:rsidP="001B2C2E">
      <w:pPr>
        <w:jc w:val="center"/>
        <w:outlineLvl w:val="0"/>
        <w:rPr>
          <w:b/>
          <w:sz w:val="20"/>
          <w:szCs w:val="20"/>
        </w:rPr>
      </w:pPr>
      <w:r w:rsidRPr="001B2C2E">
        <w:rPr>
          <w:b/>
          <w:sz w:val="20"/>
          <w:szCs w:val="20"/>
        </w:rPr>
        <w:t>РЕШЕНИЕ</w:t>
      </w:r>
    </w:p>
    <w:p w:rsidR="001B2C2E" w:rsidRPr="001B2C2E" w:rsidRDefault="001B2C2E" w:rsidP="001B2C2E">
      <w:pPr>
        <w:jc w:val="center"/>
        <w:outlineLvl w:val="0"/>
        <w:rPr>
          <w:b/>
          <w:sz w:val="20"/>
          <w:szCs w:val="20"/>
        </w:rPr>
      </w:pPr>
    </w:p>
    <w:p w:rsidR="001B2C2E" w:rsidRPr="001B2C2E" w:rsidRDefault="001B2C2E" w:rsidP="001B2C2E">
      <w:pPr>
        <w:jc w:val="center"/>
        <w:outlineLvl w:val="0"/>
        <w:rPr>
          <w:sz w:val="20"/>
          <w:szCs w:val="20"/>
        </w:rPr>
      </w:pPr>
      <w:r w:rsidRPr="001B2C2E">
        <w:rPr>
          <w:sz w:val="20"/>
          <w:szCs w:val="20"/>
        </w:rPr>
        <w:t>«18» мая 2021 г.                                      №7                                 п.  Новонукутский</w:t>
      </w:r>
    </w:p>
    <w:p w:rsidR="001B2C2E" w:rsidRPr="001B2C2E" w:rsidRDefault="001B2C2E" w:rsidP="001B2C2E">
      <w:pPr>
        <w:shd w:val="clear" w:color="auto" w:fill="FFFFFF"/>
        <w:ind w:firstLine="708"/>
        <w:jc w:val="both"/>
        <w:outlineLvl w:val="0"/>
        <w:rPr>
          <w:b/>
          <w:spacing w:val="1"/>
          <w:sz w:val="20"/>
          <w:szCs w:val="20"/>
        </w:rPr>
      </w:pPr>
      <w:r w:rsidRPr="001B2C2E">
        <w:rPr>
          <w:b/>
          <w:spacing w:val="1"/>
          <w:sz w:val="20"/>
          <w:szCs w:val="20"/>
        </w:rPr>
        <w:t>О внесении изменений и дополнений</w:t>
      </w:r>
    </w:p>
    <w:p w:rsidR="001B2C2E" w:rsidRPr="001B2C2E" w:rsidRDefault="001B2C2E" w:rsidP="001B2C2E">
      <w:pPr>
        <w:shd w:val="clear" w:color="auto" w:fill="FFFFFF"/>
        <w:ind w:firstLine="708"/>
        <w:jc w:val="both"/>
        <w:rPr>
          <w:b/>
          <w:spacing w:val="1"/>
          <w:sz w:val="20"/>
          <w:szCs w:val="20"/>
        </w:rPr>
      </w:pPr>
      <w:r w:rsidRPr="001B2C2E">
        <w:rPr>
          <w:b/>
          <w:spacing w:val="1"/>
          <w:sz w:val="20"/>
          <w:szCs w:val="20"/>
        </w:rPr>
        <w:t>в Устав МО «Новонукутское»</w:t>
      </w:r>
    </w:p>
    <w:p w:rsidR="001B2C2E" w:rsidRPr="001B2C2E" w:rsidRDefault="001B2C2E" w:rsidP="001B2C2E">
      <w:pPr>
        <w:shd w:val="clear" w:color="auto" w:fill="FFFFFF"/>
        <w:ind w:firstLine="708"/>
        <w:jc w:val="both"/>
        <w:rPr>
          <w:spacing w:val="1"/>
          <w:sz w:val="20"/>
          <w:szCs w:val="20"/>
        </w:rPr>
      </w:pPr>
    </w:p>
    <w:p w:rsidR="001B2C2E" w:rsidRPr="001B2C2E" w:rsidRDefault="001B2C2E" w:rsidP="001B2C2E">
      <w:pPr>
        <w:pStyle w:val="afff9"/>
        <w:ind w:left="139" w:firstLine="569"/>
        <w:jc w:val="both"/>
        <w:rPr>
          <w:rFonts w:ascii="Times New Roman" w:hAnsi="Times New Roman" w:cs="Times New Roman"/>
          <w:spacing w:val="1"/>
          <w:sz w:val="20"/>
          <w:szCs w:val="20"/>
        </w:rPr>
      </w:pPr>
      <w:r w:rsidRPr="001B2C2E">
        <w:rPr>
          <w:rFonts w:ascii="Times New Roman" w:hAnsi="Times New Roman" w:cs="Times New Roman"/>
          <w:spacing w:val="1"/>
          <w:sz w:val="20"/>
          <w:szCs w:val="20"/>
        </w:rPr>
        <w:t>В целях приведения Устава муниципального образования «Новонукутское»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Дума муниципального образования «Новонукутское»</w:t>
      </w:r>
    </w:p>
    <w:p w:rsidR="001B2C2E" w:rsidRPr="001B2C2E" w:rsidRDefault="001B2C2E" w:rsidP="001B2C2E">
      <w:pPr>
        <w:shd w:val="clear" w:color="auto" w:fill="FFFFFF"/>
        <w:jc w:val="center"/>
        <w:outlineLvl w:val="0"/>
        <w:rPr>
          <w:b/>
          <w:bCs/>
          <w:spacing w:val="4"/>
          <w:sz w:val="20"/>
          <w:szCs w:val="20"/>
        </w:rPr>
      </w:pPr>
      <w:r w:rsidRPr="001B2C2E">
        <w:rPr>
          <w:b/>
          <w:bCs/>
          <w:spacing w:val="4"/>
          <w:sz w:val="20"/>
          <w:szCs w:val="20"/>
        </w:rPr>
        <w:t>РЕШИЛА:</w:t>
      </w:r>
    </w:p>
    <w:p w:rsidR="001B2C2E" w:rsidRPr="001B2C2E" w:rsidRDefault="001B2C2E" w:rsidP="001B2C2E">
      <w:pPr>
        <w:jc w:val="both"/>
        <w:rPr>
          <w:sz w:val="20"/>
          <w:szCs w:val="20"/>
        </w:rPr>
      </w:pPr>
      <w:r w:rsidRPr="001B2C2E">
        <w:rPr>
          <w:sz w:val="20"/>
          <w:szCs w:val="20"/>
        </w:rPr>
        <w:t xml:space="preserve"> </w:t>
      </w:r>
      <w:r w:rsidRPr="001B2C2E">
        <w:rPr>
          <w:sz w:val="20"/>
          <w:szCs w:val="20"/>
        </w:rPr>
        <w:tab/>
      </w:r>
      <w:r w:rsidRPr="001B2C2E">
        <w:rPr>
          <w:b/>
          <w:sz w:val="20"/>
          <w:szCs w:val="20"/>
          <w:lang w:val="en-US"/>
        </w:rPr>
        <w:t>I</w:t>
      </w:r>
      <w:r w:rsidRPr="001B2C2E">
        <w:rPr>
          <w:b/>
          <w:sz w:val="20"/>
          <w:szCs w:val="20"/>
        </w:rPr>
        <w:t>.</w:t>
      </w:r>
      <w:r w:rsidRPr="001B2C2E">
        <w:rPr>
          <w:sz w:val="20"/>
          <w:szCs w:val="20"/>
        </w:rPr>
        <w:t xml:space="preserve"> Внести следующие изменения  и дополнения в  Устав муниципального образования «Новонукутское» (далее Устав):</w:t>
      </w:r>
    </w:p>
    <w:p w:rsidR="001B2C2E" w:rsidRPr="001B2C2E" w:rsidRDefault="001B2C2E" w:rsidP="001B2C2E">
      <w:pPr>
        <w:pStyle w:val="ConsNormal"/>
        <w:ind w:firstLine="709"/>
        <w:jc w:val="both"/>
        <w:rPr>
          <w:rFonts w:ascii="Times New Roman" w:hAnsi="Times New Roman"/>
          <w:b/>
          <w:spacing w:val="-1"/>
        </w:rPr>
      </w:pPr>
      <w:r w:rsidRPr="001B2C2E">
        <w:rPr>
          <w:rFonts w:ascii="Times New Roman" w:hAnsi="Times New Roman"/>
          <w:b/>
          <w:spacing w:val="-1"/>
        </w:rPr>
        <w:t>1.1 Статья 1 изложить в следующей редакции:</w:t>
      </w:r>
    </w:p>
    <w:p w:rsidR="001B2C2E" w:rsidRPr="001B2C2E" w:rsidRDefault="001B2C2E" w:rsidP="001B2C2E">
      <w:pPr>
        <w:pStyle w:val="ConsNormal"/>
        <w:ind w:firstLine="709"/>
        <w:jc w:val="both"/>
        <w:rPr>
          <w:rFonts w:ascii="Times New Roman" w:hAnsi="Times New Roman"/>
          <w:spacing w:val="-1"/>
        </w:rPr>
      </w:pPr>
      <w:r w:rsidRPr="001B2C2E">
        <w:rPr>
          <w:rFonts w:ascii="Times New Roman" w:hAnsi="Times New Roman"/>
          <w:spacing w:val="-1"/>
        </w:rPr>
        <w:t>«Статья 1. Наименование, статус и территория муниципального образования</w:t>
      </w:r>
    </w:p>
    <w:p w:rsidR="001B2C2E" w:rsidRPr="001B2C2E" w:rsidRDefault="001B2C2E" w:rsidP="001B2C2E">
      <w:pPr>
        <w:pStyle w:val="ConsNormal"/>
        <w:ind w:firstLine="708"/>
        <w:jc w:val="both"/>
        <w:rPr>
          <w:rFonts w:ascii="Times New Roman" w:hAnsi="Times New Roman"/>
          <w:spacing w:val="-1"/>
        </w:rPr>
      </w:pPr>
      <w:r w:rsidRPr="001B2C2E">
        <w:rPr>
          <w:rFonts w:ascii="Times New Roman" w:hAnsi="Times New Roman"/>
          <w:spacing w:val="-1"/>
        </w:rPr>
        <w:t>1. Наименование муниципального образования – Новонукутское сельское поселение  Нукутского муниципального района Иркутской области.</w:t>
      </w:r>
    </w:p>
    <w:p w:rsidR="001B2C2E" w:rsidRPr="001B2C2E" w:rsidRDefault="001B2C2E" w:rsidP="001B2C2E">
      <w:pPr>
        <w:pStyle w:val="ConsNormal"/>
        <w:ind w:firstLine="708"/>
        <w:jc w:val="both"/>
        <w:rPr>
          <w:rFonts w:ascii="Times New Roman" w:hAnsi="Times New Roman"/>
          <w:spacing w:val="-1"/>
        </w:rPr>
      </w:pPr>
      <w:r w:rsidRPr="001B2C2E">
        <w:rPr>
          <w:rFonts w:ascii="Times New Roman" w:hAnsi="Times New Roman"/>
          <w:spacing w:val="-1"/>
        </w:rPr>
        <w:t xml:space="preserve">Сокращенное наименование – муниципальное образование «Новонукутское». Сокращенное наименование используется наравне с наименованием муниципального образования в официальных символах муниципального </w:t>
      </w:r>
      <w:r w:rsidRPr="001B2C2E">
        <w:rPr>
          <w:rFonts w:ascii="Times New Roman" w:hAnsi="Times New Roman"/>
          <w:spacing w:val="-1"/>
        </w:rPr>
        <w:lastRenderedPageBreak/>
        <w:t>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1B2C2E" w:rsidRPr="001B2C2E" w:rsidRDefault="001B2C2E" w:rsidP="001B2C2E">
      <w:pPr>
        <w:pStyle w:val="ConsNormal"/>
        <w:ind w:firstLine="708"/>
        <w:jc w:val="both"/>
        <w:rPr>
          <w:rFonts w:ascii="Times New Roman" w:hAnsi="Times New Roman"/>
          <w:spacing w:val="-1"/>
        </w:rPr>
      </w:pPr>
      <w:r w:rsidRPr="001B2C2E">
        <w:rPr>
          <w:rFonts w:ascii="Times New Roman" w:hAnsi="Times New Roman"/>
          <w:spacing w:val="-1"/>
        </w:rPr>
        <w:t>2. Понятия «Поселение», «муниципальное образование», «муниципальное образование «Новонукутское», «местное самоуправление» далее по тексту настоящего Устава, а также в иных нормативных муниципальных правовых актах используются в равной мере для обозначения муниципального образования «Новонукутское».</w:t>
      </w:r>
    </w:p>
    <w:p w:rsidR="001B2C2E" w:rsidRPr="001B2C2E" w:rsidRDefault="001B2C2E" w:rsidP="001B2C2E">
      <w:pPr>
        <w:pStyle w:val="ConsNormal"/>
        <w:ind w:firstLine="708"/>
        <w:jc w:val="both"/>
        <w:rPr>
          <w:rFonts w:ascii="Times New Roman" w:hAnsi="Times New Roman"/>
          <w:spacing w:val="-1"/>
        </w:rPr>
      </w:pPr>
      <w:r w:rsidRPr="001B2C2E">
        <w:rPr>
          <w:rFonts w:ascii="Times New Roman" w:hAnsi="Times New Roman"/>
          <w:spacing w:val="-1"/>
        </w:rPr>
        <w:t>3. Границы муниципального образования «Новонукутское» и статус его как сельского поселения установлены Законом</w:t>
      </w:r>
      <w:r w:rsidRPr="001B2C2E">
        <w:rPr>
          <w:rFonts w:ascii="Times New Roman" w:hAnsi="Times New Roman"/>
        </w:rPr>
        <w:t xml:space="preserve"> Усть-Ордынского Бурятского автономного округа от 30 декабря 2004г.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1B2C2E" w:rsidRPr="001B2C2E" w:rsidRDefault="001B2C2E" w:rsidP="001B2C2E">
      <w:pPr>
        <w:pStyle w:val="ConsNormal"/>
        <w:ind w:firstLine="709"/>
        <w:jc w:val="both"/>
        <w:rPr>
          <w:rFonts w:ascii="Times New Roman" w:hAnsi="Times New Roman"/>
          <w:b/>
        </w:rPr>
      </w:pPr>
      <w:r w:rsidRPr="001B2C2E">
        <w:rPr>
          <w:rFonts w:ascii="Times New Roman" w:hAnsi="Times New Roman"/>
          <w:b/>
        </w:rPr>
        <w:t xml:space="preserve">1.2.  Статья 7. </w:t>
      </w:r>
      <w:r w:rsidRPr="001B2C2E">
        <w:rPr>
          <w:rFonts w:ascii="Times New Roman" w:hAnsi="Times New Roman"/>
          <w:b/>
          <w:snapToGrid w:val="0"/>
        </w:rPr>
        <w:t>Права органов местного самоуправления Поселения на решение вопросов, не отнесённых к вопросам местного значения</w:t>
      </w:r>
    </w:p>
    <w:p w:rsidR="001B2C2E" w:rsidRPr="001B2C2E" w:rsidRDefault="001B2C2E" w:rsidP="001B2C2E">
      <w:pPr>
        <w:ind w:firstLine="709"/>
        <w:jc w:val="both"/>
        <w:rPr>
          <w:sz w:val="20"/>
          <w:szCs w:val="20"/>
        </w:rPr>
      </w:pPr>
      <w:r w:rsidRPr="001B2C2E">
        <w:rPr>
          <w:sz w:val="20"/>
          <w:szCs w:val="20"/>
        </w:rPr>
        <w:t>1.2.1. часть 1 дополнить пунктом 18</w:t>
      </w:r>
      <w:r w:rsidRPr="001B2C2E">
        <w:rPr>
          <w:sz w:val="20"/>
          <w:szCs w:val="20"/>
          <w:shd w:val="clear" w:color="auto" w:fill="FFFFFF"/>
        </w:rPr>
        <w:t xml:space="preserve"> следующего содержания:</w:t>
      </w:r>
    </w:p>
    <w:p w:rsidR="001B2C2E" w:rsidRPr="001B2C2E" w:rsidRDefault="001B2C2E" w:rsidP="001B2C2E">
      <w:pPr>
        <w:ind w:firstLine="709"/>
        <w:jc w:val="both"/>
        <w:rPr>
          <w:rStyle w:val="afffa"/>
          <w:i w:val="0"/>
          <w:iCs w:val="0"/>
          <w:sz w:val="20"/>
          <w:szCs w:val="20"/>
        </w:rPr>
      </w:pPr>
      <w:r w:rsidRPr="001B2C2E">
        <w:rPr>
          <w:sz w:val="20"/>
          <w:szCs w:val="20"/>
        </w:rPr>
        <w:t>«</w:t>
      </w:r>
      <w:r w:rsidRPr="001B2C2E">
        <w:rPr>
          <w:rStyle w:val="afffa"/>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2C2E" w:rsidRPr="001B2C2E" w:rsidRDefault="001B2C2E" w:rsidP="001B2C2E">
      <w:pPr>
        <w:ind w:firstLine="709"/>
        <w:jc w:val="both"/>
        <w:rPr>
          <w:sz w:val="20"/>
          <w:szCs w:val="20"/>
        </w:rPr>
      </w:pPr>
      <w:r w:rsidRPr="001B2C2E">
        <w:rPr>
          <w:rStyle w:val="afffa"/>
          <w:sz w:val="20"/>
          <w:szCs w:val="20"/>
        </w:rPr>
        <w:t>1.2.2.</w:t>
      </w:r>
      <w:r w:rsidRPr="001B2C2E">
        <w:rPr>
          <w:sz w:val="20"/>
          <w:szCs w:val="20"/>
        </w:rPr>
        <w:t xml:space="preserve"> часть 1 дополнить пунктом 19</w:t>
      </w:r>
      <w:r w:rsidRPr="001B2C2E">
        <w:rPr>
          <w:sz w:val="20"/>
          <w:szCs w:val="20"/>
          <w:shd w:val="clear" w:color="auto" w:fill="FFFFFF"/>
        </w:rPr>
        <w:t xml:space="preserve"> следующего содержания:</w:t>
      </w:r>
    </w:p>
    <w:p w:rsidR="001B2C2E" w:rsidRPr="001B2C2E" w:rsidRDefault="001B2C2E" w:rsidP="001B2C2E">
      <w:pPr>
        <w:ind w:firstLine="709"/>
        <w:jc w:val="both"/>
        <w:rPr>
          <w:sz w:val="20"/>
          <w:szCs w:val="20"/>
          <w:shd w:val="clear" w:color="auto" w:fill="FFFFFF"/>
        </w:rPr>
      </w:pPr>
      <w:r w:rsidRPr="001B2C2E">
        <w:rPr>
          <w:rStyle w:val="afffa"/>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r w:rsidRPr="001B2C2E">
        <w:rPr>
          <w:sz w:val="20"/>
          <w:szCs w:val="20"/>
          <w:shd w:val="clear" w:color="auto" w:fill="FFFFFF"/>
        </w:rPr>
        <w:t>.»</w:t>
      </w:r>
    </w:p>
    <w:p w:rsidR="001B2C2E" w:rsidRPr="001B2C2E" w:rsidRDefault="001B2C2E" w:rsidP="001B2C2E">
      <w:pPr>
        <w:pStyle w:val="ConsNormal"/>
        <w:ind w:firstLine="709"/>
        <w:jc w:val="both"/>
        <w:rPr>
          <w:rFonts w:ascii="Times New Roman" w:hAnsi="Times New Roman"/>
          <w:b/>
        </w:rPr>
      </w:pPr>
      <w:r w:rsidRPr="001B2C2E">
        <w:rPr>
          <w:rFonts w:ascii="Times New Roman" w:hAnsi="Times New Roman"/>
          <w:b/>
        </w:rPr>
        <w:t xml:space="preserve">1.3. </w:t>
      </w:r>
      <w:r w:rsidRPr="001B2C2E">
        <w:rPr>
          <w:rFonts w:ascii="Times New Roman" w:hAnsi="Times New Roman"/>
          <w:b/>
          <w:shd w:val="clear" w:color="auto" w:fill="FFFFFF"/>
        </w:rPr>
        <w:t>дополнить </w:t>
      </w:r>
      <w:hyperlink r:id="rId7" w:anchor="/document/186367/entry/261" w:history="1">
        <w:r w:rsidRPr="001B2C2E">
          <w:rPr>
            <w:rStyle w:val="af7"/>
            <w:rFonts w:ascii="Times New Roman" w:hAnsi="Times New Roman"/>
            <w:b/>
            <w:color w:val="auto"/>
            <w:shd w:val="clear" w:color="auto" w:fill="FFFFFF"/>
          </w:rPr>
          <w:t>статьей 15.1</w:t>
        </w:r>
      </w:hyperlink>
      <w:r w:rsidRPr="001B2C2E">
        <w:rPr>
          <w:rFonts w:ascii="Times New Roman" w:hAnsi="Times New Roman"/>
          <w:b/>
          <w:shd w:val="clear" w:color="auto" w:fill="FFFFFF"/>
        </w:rPr>
        <w:t> следующего содержания:</w:t>
      </w:r>
    </w:p>
    <w:p w:rsidR="001B2C2E" w:rsidRPr="001B2C2E" w:rsidRDefault="001B2C2E" w:rsidP="001B2C2E">
      <w:pPr>
        <w:pStyle w:val="s15"/>
        <w:shd w:val="clear" w:color="auto" w:fill="FFFFFF"/>
        <w:spacing w:before="0" w:beforeAutospacing="0" w:after="0" w:afterAutospacing="0"/>
        <w:ind w:firstLine="708"/>
        <w:jc w:val="both"/>
        <w:rPr>
          <w:b/>
          <w:bCs/>
          <w:sz w:val="20"/>
          <w:szCs w:val="20"/>
        </w:rPr>
      </w:pPr>
      <w:r w:rsidRPr="001B2C2E">
        <w:rPr>
          <w:sz w:val="20"/>
          <w:szCs w:val="20"/>
        </w:rPr>
        <w:t xml:space="preserve">«Статья 15.1. </w:t>
      </w:r>
      <w:r w:rsidRPr="001B2C2E">
        <w:rPr>
          <w:bCs/>
          <w:sz w:val="20"/>
          <w:szCs w:val="20"/>
        </w:rPr>
        <w:t>Инициативные проекты</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3. Инициативный проект должен содержать следующие сведения:</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1) описание проблемы, решение которой имеет приоритетное значение для жителей муниципального образования или его части;</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2) обоснование предложений по решению указанной проблемы;</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3) описание ожидаемого результата (ожидаемых результатов) реализации инициативного проекта;</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4) предварительный расчет необходимых расходов на реализацию инициативного проекта;</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5) планируемые сроки реализации инициативного проекта;</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9) иные сведения, предусмотренные нормативным правовым актом Думы Поселения.</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4. Инициативный проект до его внесения в местную администрацию подлежит рассмотрению на 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граждан решения о поддержке инициативного проекта. При этом возможно рассмотрение нескольких инициативных проектов на одном собрании граждан.</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Инициаторы проекта при внесении инициативного проекта в местную администрацию прикладывают к нему соответственно протокол собрания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8" w:anchor="/document/186367/entry/2613" w:history="1">
        <w:r w:rsidRPr="001B2C2E">
          <w:rPr>
            <w:rStyle w:val="af7"/>
            <w:color w:val="auto"/>
            <w:sz w:val="20"/>
            <w:szCs w:val="20"/>
          </w:rPr>
          <w:t>части 3</w:t>
        </w:r>
      </w:hyperlink>
      <w:r w:rsidRPr="001B2C2E">
        <w:rPr>
          <w:sz w:val="20"/>
          <w:szCs w:val="20"/>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lastRenderedPageBreak/>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7. Местная администрация принимает решение об отказе в поддержке инициативного проекта в одном из следующих случаев:</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1) несоблюдение установленного порядка внесения инициативного проекта и его рассмотрения;</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5) наличие возможности решения описанной в инициативном проекте проблемы более эффективным способом;</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6) признание инициативного проекта не прошедшим конкурсный отбор.</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8. Местная администрация вправе, а в случае, предусмотренном </w:t>
      </w:r>
      <w:hyperlink r:id="rId9" w:anchor="/document/186367/entry/26175" w:history="1">
        <w:r w:rsidRPr="001B2C2E">
          <w:rPr>
            <w:rStyle w:val="af7"/>
            <w:color w:val="auto"/>
            <w:sz w:val="20"/>
            <w:szCs w:val="20"/>
          </w:rPr>
          <w:t>пунктом 5 части 7</w:t>
        </w:r>
      </w:hyperlink>
      <w:r w:rsidRPr="001B2C2E">
        <w:rPr>
          <w:sz w:val="20"/>
          <w:szCs w:val="20"/>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Российской Федерации. В этом случае требования </w:t>
      </w:r>
      <w:hyperlink r:id="rId10" w:anchor="/document/186367/entry/2613" w:history="1">
        <w:r w:rsidRPr="001B2C2E">
          <w:rPr>
            <w:rStyle w:val="af7"/>
            <w:color w:val="auto"/>
            <w:sz w:val="20"/>
            <w:szCs w:val="20"/>
          </w:rPr>
          <w:t>частей 3</w:t>
        </w:r>
      </w:hyperlink>
      <w:r w:rsidRPr="001B2C2E">
        <w:rPr>
          <w:sz w:val="20"/>
          <w:szCs w:val="20"/>
        </w:rPr>
        <w:t>, </w:t>
      </w:r>
      <w:hyperlink r:id="rId11" w:anchor="/document/186367/entry/2616" w:history="1">
        <w:r w:rsidRPr="001B2C2E">
          <w:rPr>
            <w:rStyle w:val="af7"/>
            <w:color w:val="auto"/>
            <w:sz w:val="20"/>
            <w:szCs w:val="20"/>
          </w:rPr>
          <w:t>6</w:t>
        </w:r>
      </w:hyperlink>
      <w:r w:rsidRPr="001B2C2E">
        <w:rPr>
          <w:sz w:val="20"/>
          <w:szCs w:val="20"/>
        </w:rPr>
        <w:t>, </w:t>
      </w:r>
      <w:hyperlink r:id="rId12" w:anchor="/document/186367/entry/2617" w:history="1">
        <w:r w:rsidRPr="001B2C2E">
          <w:rPr>
            <w:rStyle w:val="af7"/>
            <w:color w:val="auto"/>
            <w:sz w:val="20"/>
            <w:szCs w:val="20"/>
          </w:rPr>
          <w:t>7</w:t>
        </w:r>
      </w:hyperlink>
      <w:r w:rsidRPr="001B2C2E">
        <w:rPr>
          <w:sz w:val="20"/>
          <w:szCs w:val="20"/>
        </w:rPr>
        <w:t>, </w:t>
      </w:r>
      <w:hyperlink r:id="rId13" w:anchor="/document/186367/entry/2618" w:history="1">
        <w:r w:rsidRPr="001B2C2E">
          <w:rPr>
            <w:rStyle w:val="af7"/>
            <w:color w:val="auto"/>
            <w:sz w:val="20"/>
            <w:szCs w:val="20"/>
          </w:rPr>
          <w:t>8</w:t>
        </w:r>
      </w:hyperlink>
      <w:r w:rsidRPr="001B2C2E">
        <w:rPr>
          <w:sz w:val="20"/>
          <w:szCs w:val="20"/>
        </w:rPr>
        <w:t>, </w:t>
      </w:r>
      <w:hyperlink r:id="rId14" w:anchor="/document/186367/entry/2619" w:history="1">
        <w:r w:rsidRPr="001B2C2E">
          <w:rPr>
            <w:rStyle w:val="af7"/>
            <w:color w:val="auto"/>
            <w:sz w:val="20"/>
            <w:szCs w:val="20"/>
          </w:rPr>
          <w:t>9</w:t>
        </w:r>
      </w:hyperlink>
      <w:r w:rsidRPr="001B2C2E">
        <w:rPr>
          <w:sz w:val="20"/>
          <w:szCs w:val="20"/>
        </w:rPr>
        <w:t>, </w:t>
      </w:r>
      <w:hyperlink r:id="rId15" w:anchor="/document/186367/entry/26111" w:history="1">
        <w:r w:rsidRPr="001B2C2E">
          <w:rPr>
            <w:rStyle w:val="af7"/>
            <w:color w:val="auto"/>
            <w:sz w:val="20"/>
            <w:szCs w:val="20"/>
          </w:rPr>
          <w:t>11</w:t>
        </w:r>
      </w:hyperlink>
      <w:r w:rsidRPr="001B2C2E">
        <w:rPr>
          <w:sz w:val="20"/>
          <w:szCs w:val="20"/>
        </w:rPr>
        <w:t> и </w:t>
      </w:r>
      <w:hyperlink r:id="rId16" w:anchor="/document/186367/entry/26112" w:history="1">
        <w:r w:rsidRPr="001B2C2E">
          <w:rPr>
            <w:rStyle w:val="af7"/>
            <w:color w:val="auto"/>
            <w:sz w:val="20"/>
            <w:szCs w:val="20"/>
          </w:rPr>
          <w:t>12</w:t>
        </w:r>
      </w:hyperlink>
      <w:r w:rsidRPr="001B2C2E">
        <w:rPr>
          <w:sz w:val="20"/>
          <w:szCs w:val="20"/>
        </w:rPr>
        <w:t> настоящей статьи не применяются.</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13. Инициаторы проекта, другие граждане, проживающие на территории муниципального образования,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1B2C2E" w:rsidRPr="001B2C2E" w:rsidRDefault="001B2C2E" w:rsidP="001B2C2E">
      <w:pPr>
        <w:pStyle w:val="ConsNormal"/>
        <w:ind w:firstLine="709"/>
        <w:jc w:val="both"/>
        <w:rPr>
          <w:rFonts w:ascii="Times New Roman" w:hAnsi="Times New Roman"/>
          <w:b/>
        </w:rPr>
      </w:pPr>
      <w:r w:rsidRPr="001B2C2E">
        <w:rPr>
          <w:rFonts w:ascii="Times New Roman" w:hAnsi="Times New Roman"/>
          <w:b/>
        </w:rPr>
        <w:t>1.4. Статья 16. Территориальное общественное самоуправление</w:t>
      </w:r>
    </w:p>
    <w:p w:rsidR="001B2C2E" w:rsidRPr="001B2C2E" w:rsidRDefault="001B2C2E" w:rsidP="001B2C2E">
      <w:pPr>
        <w:ind w:firstLine="709"/>
        <w:jc w:val="both"/>
        <w:rPr>
          <w:rStyle w:val="afffa"/>
          <w:i w:val="0"/>
          <w:iCs w:val="0"/>
          <w:sz w:val="20"/>
          <w:szCs w:val="20"/>
          <w:shd w:val="clear" w:color="auto" w:fill="ABE0FF"/>
        </w:rPr>
      </w:pPr>
      <w:r w:rsidRPr="001B2C2E">
        <w:rPr>
          <w:sz w:val="20"/>
          <w:szCs w:val="20"/>
          <w:shd w:val="clear" w:color="auto" w:fill="FFFFFF"/>
        </w:rPr>
        <w:t>1.4.1. часть 8 дополнить </w:t>
      </w:r>
      <w:hyperlink r:id="rId17" w:anchor="/document/186367/entry/270707" w:history="1">
        <w:r w:rsidRPr="001B2C2E">
          <w:rPr>
            <w:rStyle w:val="af7"/>
            <w:color w:val="auto"/>
            <w:sz w:val="20"/>
            <w:szCs w:val="20"/>
            <w:shd w:val="clear" w:color="auto" w:fill="FFFFFF"/>
          </w:rPr>
          <w:t>пунктом 7</w:t>
        </w:r>
      </w:hyperlink>
      <w:r w:rsidRPr="001B2C2E">
        <w:rPr>
          <w:sz w:val="20"/>
          <w:szCs w:val="20"/>
          <w:shd w:val="clear" w:color="auto" w:fill="FFFFFF"/>
        </w:rPr>
        <w:t> следующего содержания:</w:t>
      </w:r>
    </w:p>
    <w:p w:rsidR="001B2C2E" w:rsidRPr="001B2C2E" w:rsidRDefault="001B2C2E" w:rsidP="001B2C2E">
      <w:pPr>
        <w:ind w:firstLine="709"/>
        <w:jc w:val="both"/>
        <w:rPr>
          <w:sz w:val="20"/>
          <w:szCs w:val="20"/>
        </w:rPr>
      </w:pPr>
      <w:r w:rsidRPr="001B2C2E">
        <w:rPr>
          <w:rStyle w:val="afffa"/>
          <w:sz w:val="20"/>
          <w:szCs w:val="20"/>
        </w:rPr>
        <w:t>«7) обсуждение инициативного проекта и принятие решения по вопросу о его одобрении</w:t>
      </w:r>
      <w:r w:rsidRPr="001B2C2E">
        <w:rPr>
          <w:sz w:val="20"/>
          <w:szCs w:val="20"/>
          <w:shd w:val="clear" w:color="auto" w:fill="FFFFFF"/>
        </w:rPr>
        <w:t>.»</w:t>
      </w:r>
    </w:p>
    <w:p w:rsidR="001B2C2E" w:rsidRPr="001B2C2E" w:rsidRDefault="001B2C2E" w:rsidP="001B2C2E">
      <w:pPr>
        <w:ind w:firstLine="709"/>
        <w:jc w:val="both"/>
        <w:rPr>
          <w:rStyle w:val="afffa"/>
          <w:i w:val="0"/>
          <w:iCs w:val="0"/>
          <w:sz w:val="20"/>
          <w:szCs w:val="20"/>
          <w:shd w:val="clear" w:color="auto" w:fill="ABE0FF"/>
        </w:rPr>
      </w:pPr>
      <w:r w:rsidRPr="001B2C2E">
        <w:rPr>
          <w:sz w:val="20"/>
          <w:szCs w:val="20"/>
          <w:shd w:val="clear" w:color="auto" w:fill="FFFFFF"/>
        </w:rPr>
        <w:t>1.4.2. дополнить частью 10.1 следующего содержания:</w:t>
      </w:r>
    </w:p>
    <w:p w:rsidR="001B2C2E" w:rsidRPr="001B2C2E" w:rsidRDefault="001B2C2E" w:rsidP="001B2C2E">
      <w:pPr>
        <w:ind w:firstLine="709"/>
        <w:jc w:val="both"/>
        <w:rPr>
          <w:rStyle w:val="afffa"/>
          <w:i w:val="0"/>
          <w:iCs w:val="0"/>
          <w:sz w:val="20"/>
          <w:szCs w:val="20"/>
          <w:shd w:val="clear" w:color="auto" w:fill="ABE0FF"/>
        </w:rPr>
      </w:pPr>
      <w:r w:rsidRPr="001B2C2E">
        <w:rPr>
          <w:rStyle w:val="afffa"/>
          <w:sz w:val="20"/>
          <w:szCs w:val="20"/>
        </w:rPr>
        <w:t>«</w:t>
      </w:r>
      <w:r w:rsidRPr="001B2C2E">
        <w:rPr>
          <w:rStyle w:val="afffa"/>
          <w:sz w:val="20"/>
          <w:szCs w:val="20"/>
          <w:shd w:val="clear" w:color="auto" w:fill="FFFFFF" w:themeFill="background1"/>
        </w:rPr>
        <w:t>10.1. Органы территориального общественного самоуправления могут выдвигать инициативный проект в качестве инициаторов проекта.»</w:t>
      </w:r>
    </w:p>
    <w:p w:rsidR="001B2C2E" w:rsidRPr="001B2C2E" w:rsidRDefault="001B2C2E" w:rsidP="001B2C2E">
      <w:pPr>
        <w:ind w:firstLine="709"/>
        <w:jc w:val="both"/>
        <w:rPr>
          <w:b/>
          <w:bCs/>
          <w:sz w:val="20"/>
          <w:szCs w:val="20"/>
        </w:rPr>
      </w:pPr>
      <w:r w:rsidRPr="001B2C2E">
        <w:rPr>
          <w:b/>
          <w:sz w:val="20"/>
          <w:szCs w:val="20"/>
        </w:rPr>
        <w:t>1.5. Статья 16.1</w:t>
      </w:r>
      <w:r w:rsidRPr="001B2C2E">
        <w:rPr>
          <w:b/>
          <w:bCs/>
          <w:sz w:val="20"/>
          <w:szCs w:val="20"/>
        </w:rPr>
        <w:t xml:space="preserve"> Староста населенного пункта Поселения</w:t>
      </w:r>
    </w:p>
    <w:p w:rsidR="001B2C2E" w:rsidRPr="001B2C2E" w:rsidRDefault="001B2C2E" w:rsidP="001B2C2E">
      <w:pPr>
        <w:ind w:firstLine="709"/>
        <w:jc w:val="both"/>
        <w:rPr>
          <w:bCs/>
          <w:sz w:val="20"/>
          <w:szCs w:val="20"/>
        </w:rPr>
      </w:pPr>
      <w:r w:rsidRPr="001B2C2E">
        <w:rPr>
          <w:bCs/>
          <w:sz w:val="20"/>
          <w:szCs w:val="20"/>
        </w:rPr>
        <w:t>1.5.1. часть 6 дополнить пунктом 4.1. следующего содержания:</w:t>
      </w:r>
    </w:p>
    <w:p w:rsidR="001B2C2E" w:rsidRPr="001B2C2E" w:rsidRDefault="001B2C2E" w:rsidP="001B2C2E">
      <w:pPr>
        <w:ind w:firstLine="709"/>
        <w:jc w:val="both"/>
        <w:rPr>
          <w:rStyle w:val="afffa"/>
          <w:i w:val="0"/>
          <w:iCs w:val="0"/>
          <w:sz w:val="20"/>
          <w:szCs w:val="20"/>
          <w:shd w:val="clear" w:color="auto" w:fill="ABE0FF"/>
        </w:rPr>
      </w:pPr>
      <w:r w:rsidRPr="001B2C2E">
        <w:rPr>
          <w:rStyle w:val="afffa"/>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B2C2E" w:rsidRPr="001B2C2E" w:rsidRDefault="001B2C2E" w:rsidP="001B2C2E">
      <w:pPr>
        <w:pStyle w:val="ConsNormal"/>
        <w:ind w:firstLine="709"/>
        <w:jc w:val="both"/>
        <w:rPr>
          <w:rFonts w:ascii="Times New Roman" w:hAnsi="Times New Roman"/>
          <w:b/>
        </w:rPr>
      </w:pPr>
      <w:r w:rsidRPr="001B2C2E">
        <w:rPr>
          <w:rFonts w:ascii="Times New Roman" w:hAnsi="Times New Roman"/>
          <w:b/>
        </w:rPr>
        <w:t>1.6. Статья 18. Собрание граждан</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1.6.1. 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1.6.2.  </w:t>
      </w:r>
      <w:hyperlink r:id="rId18" w:anchor="/document/186367/entry/2902" w:history="1">
        <w:r w:rsidRPr="001B2C2E">
          <w:rPr>
            <w:rStyle w:val="af7"/>
            <w:color w:val="auto"/>
            <w:sz w:val="20"/>
            <w:szCs w:val="20"/>
          </w:rPr>
          <w:t>часть 2</w:t>
        </w:r>
      </w:hyperlink>
      <w:r w:rsidRPr="001B2C2E">
        <w:rPr>
          <w:sz w:val="20"/>
          <w:szCs w:val="20"/>
        </w:rPr>
        <w:t> дополнить </w:t>
      </w:r>
      <w:hyperlink r:id="rId19" w:anchor="/document/186367/entry/29025" w:history="1">
        <w:r w:rsidRPr="001B2C2E">
          <w:rPr>
            <w:rStyle w:val="af7"/>
            <w:color w:val="auto"/>
            <w:sz w:val="20"/>
            <w:szCs w:val="20"/>
          </w:rPr>
          <w:t>абзацем</w:t>
        </w:r>
      </w:hyperlink>
      <w:r w:rsidRPr="001B2C2E">
        <w:rPr>
          <w:sz w:val="20"/>
          <w:szCs w:val="20"/>
        </w:rPr>
        <w:t> следующего содержания:</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B2C2E" w:rsidRPr="001B2C2E" w:rsidRDefault="001B2C2E" w:rsidP="001B2C2E">
      <w:pPr>
        <w:pStyle w:val="ConsNormal"/>
        <w:ind w:firstLine="709"/>
        <w:jc w:val="both"/>
        <w:rPr>
          <w:rFonts w:ascii="Times New Roman" w:hAnsi="Times New Roman"/>
          <w:b/>
        </w:rPr>
      </w:pPr>
      <w:r w:rsidRPr="001B2C2E">
        <w:rPr>
          <w:rFonts w:ascii="Times New Roman" w:hAnsi="Times New Roman"/>
          <w:b/>
        </w:rPr>
        <w:t>1.7. Статья 20. Опрос граждан</w:t>
      </w:r>
    </w:p>
    <w:p w:rsidR="001B2C2E" w:rsidRPr="001B2C2E" w:rsidRDefault="001B2C2E" w:rsidP="001B2C2E">
      <w:pPr>
        <w:pStyle w:val="ConsNormal"/>
        <w:ind w:firstLine="709"/>
        <w:jc w:val="both"/>
        <w:rPr>
          <w:rFonts w:ascii="Times New Roman" w:hAnsi="Times New Roman"/>
        </w:rPr>
      </w:pPr>
      <w:r w:rsidRPr="001B2C2E">
        <w:rPr>
          <w:rFonts w:ascii="Times New Roman" w:hAnsi="Times New Roman"/>
        </w:rPr>
        <w:t xml:space="preserve">1.7.1. </w:t>
      </w:r>
      <w:hyperlink r:id="rId20" w:anchor="/document/186367/entry/3102" w:history="1">
        <w:r w:rsidRPr="001B2C2E">
          <w:rPr>
            <w:rStyle w:val="af7"/>
            <w:rFonts w:ascii="Times New Roman" w:hAnsi="Times New Roman"/>
            <w:color w:val="auto"/>
            <w:shd w:val="clear" w:color="auto" w:fill="FFFFFF"/>
          </w:rPr>
          <w:t>часть 2</w:t>
        </w:r>
      </w:hyperlink>
      <w:r w:rsidRPr="001B2C2E">
        <w:rPr>
          <w:rFonts w:ascii="Times New Roman" w:hAnsi="Times New Roman"/>
          <w:shd w:val="clear" w:color="auto" w:fill="FFFFFF"/>
        </w:rPr>
        <w:t>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 xml:space="preserve">1.7.2. </w:t>
      </w:r>
      <w:hyperlink r:id="rId21" w:anchor="/document/186367/entry/3103" w:history="1">
        <w:r w:rsidRPr="001B2C2E">
          <w:rPr>
            <w:rStyle w:val="af7"/>
            <w:color w:val="auto"/>
            <w:sz w:val="20"/>
            <w:szCs w:val="20"/>
          </w:rPr>
          <w:t>часть 3</w:t>
        </w:r>
      </w:hyperlink>
      <w:r w:rsidRPr="001B2C2E">
        <w:rPr>
          <w:sz w:val="20"/>
          <w:szCs w:val="20"/>
        </w:rPr>
        <w:t> дополнить </w:t>
      </w:r>
      <w:hyperlink r:id="rId22" w:anchor="/document/186367/entry/310303" w:history="1">
        <w:r w:rsidRPr="001B2C2E">
          <w:rPr>
            <w:rStyle w:val="af7"/>
            <w:color w:val="auto"/>
            <w:sz w:val="20"/>
            <w:szCs w:val="20"/>
          </w:rPr>
          <w:t>пунктом 3</w:t>
        </w:r>
      </w:hyperlink>
      <w:r w:rsidRPr="001B2C2E">
        <w:rPr>
          <w:sz w:val="20"/>
          <w:szCs w:val="20"/>
        </w:rPr>
        <w:t> следующего содержания:</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1.7.3.  часть 4 изложить в следующей редакции:</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«4. Решение о назначении опроса граждан принимается Думой Поселения. </w:t>
      </w:r>
      <w:r w:rsidRPr="001B2C2E">
        <w:rPr>
          <w:rStyle w:val="afffa"/>
          <w:i w:val="0"/>
          <w:sz w:val="20"/>
          <w:szCs w:val="20"/>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1B2C2E">
        <w:rPr>
          <w:i/>
          <w:sz w:val="20"/>
          <w:szCs w:val="20"/>
        </w:rPr>
        <w:t> </w:t>
      </w:r>
      <w:r w:rsidRPr="001B2C2E">
        <w:rPr>
          <w:sz w:val="20"/>
          <w:szCs w:val="20"/>
        </w:rPr>
        <w:t>В нормативном правовом акте Думы Поселения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B2C2E" w:rsidRPr="001B2C2E" w:rsidRDefault="001B2C2E" w:rsidP="001B2C2E">
      <w:pPr>
        <w:pStyle w:val="s1"/>
        <w:shd w:val="clear" w:color="auto" w:fill="FFFFFF"/>
        <w:spacing w:before="0" w:beforeAutospacing="0" w:after="0" w:afterAutospacing="0"/>
        <w:ind w:firstLine="709"/>
        <w:jc w:val="both"/>
        <w:rPr>
          <w:sz w:val="20"/>
          <w:szCs w:val="20"/>
          <w:shd w:val="clear" w:color="auto" w:fill="FFFFFF"/>
        </w:rPr>
      </w:pPr>
      <w:r w:rsidRPr="001B2C2E">
        <w:rPr>
          <w:sz w:val="20"/>
          <w:szCs w:val="20"/>
        </w:rPr>
        <w:t xml:space="preserve">1.7.4. </w:t>
      </w:r>
      <w:r w:rsidRPr="001B2C2E">
        <w:rPr>
          <w:sz w:val="20"/>
          <w:szCs w:val="20"/>
          <w:shd w:val="clear" w:color="auto" w:fill="FFFFFF"/>
        </w:rPr>
        <w:t> пункт 1 части 6 дополнить словами "или жителей муниципального образования;"</w:t>
      </w:r>
    </w:p>
    <w:p w:rsidR="001B2C2E" w:rsidRPr="001B2C2E" w:rsidRDefault="001B2C2E" w:rsidP="001B2C2E">
      <w:pPr>
        <w:pStyle w:val="s1"/>
        <w:shd w:val="clear" w:color="auto" w:fill="FFFFFF"/>
        <w:spacing w:before="0" w:beforeAutospacing="0" w:after="0" w:afterAutospacing="0"/>
        <w:ind w:firstLine="709"/>
        <w:jc w:val="both"/>
        <w:rPr>
          <w:b/>
          <w:sz w:val="20"/>
          <w:szCs w:val="20"/>
        </w:rPr>
      </w:pPr>
      <w:r w:rsidRPr="001B2C2E">
        <w:rPr>
          <w:b/>
          <w:sz w:val="20"/>
          <w:szCs w:val="20"/>
          <w:shd w:val="clear" w:color="auto" w:fill="FFFFFF"/>
        </w:rPr>
        <w:t xml:space="preserve">1.8. </w:t>
      </w:r>
      <w:r w:rsidRPr="001B2C2E">
        <w:rPr>
          <w:b/>
          <w:sz w:val="20"/>
          <w:szCs w:val="20"/>
        </w:rPr>
        <w:t>Статья 29. Депутат Думы Поселения, гарантии и права при осуществлении полномочий депутата</w:t>
      </w:r>
    </w:p>
    <w:p w:rsidR="001B2C2E" w:rsidRPr="001B2C2E" w:rsidRDefault="001B2C2E" w:rsidP="001B2C2E">
      <w:pPr>
        <w:pStyle w:val="s1"/>
        <w:shd w:val="clear" w:color="auto" w:fill="FFFFFF"/>
        <w:spacing w:before="0" w:beforeAutospacing="0" w:after="0" w:afterAutospacing="0"/>
        <w:ind w:firstLine="708"/>
        <w:jc w:val="both"/>
        <w:rPr>
          <w:sz w:val="20"/>
          <w:szCs w:val="20"/>
        </w:rPr>
      </w:pPr>
      <w:r w:rsidRPr="001B2C2E">
        <w:rPr>
          <w:sz w:val="20"/>
          <w:szCs w:val="20"/>
        </w:rPr>
        <w:t>1.8.1.  пункт 1 части 7 изложить в следующей редакции:</w:t>
      </w:r>
    </w:p>
    <w:p w:rsidR="001B2C2E" w:rsidRPr="001B2C2E" w:rsidRDefault="001B2C2E" w:rsidP="001B2C2E">
      <w:pPr>
        <w:ind w:firstLine="709"/>
        <w:jc w:val="both"/>
        <w:rPr>
          <w:rStyle w:val="afffa"/>
          <w:i w:val="0"/>
          <w:iCs w:val="0"/>
          <w:sz w:val="20"/>
          <w:szCs w:val="20"/>
          <w:shd w:val="clear" w:color="auto" w:fill="ABE0FF"/>
        </w:rPr>
      </w:pPr>
      <w:r w:rsidRPr="001B2C2E">
        <w:rPr>
          <w:i/>
          <w:sz w:val="20"/>
          <w:szCs w:val="20"/>
        </w:rPr>
        <w:t>«</w:t>
      </w:r>
      <w:r w:rsidRPr="001B2C2E">
        <w:rPr>
          <w:rStyle w:val="afffa"/>
          <w:i w:val="0"/>
          <w:sz w:val="20"/>
          <w:szCs w:val="20"/>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1B2C2E" w:rsidRPr="001B2C2E" w:rsidRDefault="001B2C2E" w:rsidP="001B2C2E">
      <w:pPr>
        <w:pStyle w:val="ConsNormal"/>
        <w:ind w:firstLine="709"/>
        <w:jc w:val="both"/>
        <w:rPr>
          <w:rFonts w:ascii="Times New Roman" w:hAnsi="Times New Roman"/>
          <w:b/>
        </w:rPr>
      </w:pPr>
      <w:r w:rsidRPr="001B2C2E">
        <w:rPr>
          <w:rFonts w:ascii="Times New Roman" w:hAnsi="Times New Roman"/>
          <w:b/>
        </w:rPr>
        <w:t>1.9. Статья 62. Средства самообложения граждан</w:t>
      </w:r>
    </w:p>
    <w:p w:rsidR="001B2C2E" w:rsidRPr="001B2C2E" w:rsidRDefault="001B2C2E" w:rsidP="001B2C2E">
      <w:pPr>
        <w:pStyle w:val="ConsNormal"/>
        <w:ind w:firstLine="709"/>
        <w:jc w:val="both"/>
        <w:rPr>
          <w:rFonts w:ascii="Times New Roman" w:hAnsi="Times New Roman"/>
        </w:rPr>
      </w:pPr>
      <w:r w:rsidRPr="001B2C2E">
        <w:rPr>
          <w:rFonts w:ascii="Times New Roman" w:hAnsi="Times New Roman"/>
        </w:rPr>
        <w:t>1.9.1. в части 1 после слов "населенного пункта" дополнить словами "(либо части его территории)";</w:t>
      </w:r>
    </w:p>
    <w:p w:rsidR="001B2C2E" w:rsidRPr="001B2C2E" w:rsidRDefault="001B2C2E" w:rsidP="001B2C2E">
      <w:pPr>
        <w:pStyle w:val="ConsNormal"/>
        <w:ind w:firstLine="709"/>
        <w:jc w:val="both"/>
        <w:rPr>
          <w:rFonts w:ascii="Times New Roman" w:hAnsi="Times New Roman"/>
        </w:rPr>
      </w:pPr>
      <w:r w:rsidRPr="001B2C2E">
        <w:rPr>
          <w:rFonts w:ascii="Times New Roman" w:hAnsi="Times New Roman"/>
        </w:rPr>
        <w:t>1.9.2. в </w:t>
      </w:r>
      <w:hyperlink r:id="rId23" w:anchor="/document/186367/entry/5602" w:history="1">
        <w:r w:rsidRPr="001B2C2E">
          <w:rPr>
            <w:rStyle w:val="af7"/>
            <w:rFonts w:ascii="Times New Roman" w:hAnsi="Times New Roman"/>
            <w:color w:val="auto"/>
          </w:rPr>
          <w:t>части 2</w:t>
        </w:r>
      </w:hyperlink>
      <w:r w:rsidRPr="001B2C2E">
        <w:rPr>
          <w:rFonts w:ascii="Times New Roman" w:hAnsi="Times New Roman"/>
        </w:rPr>
        <w:t> слова "и 4.1" заменить словами ", 4.1 и 4.3 части 1 статьи 25.1 Федерального закона №131-ФЗ,".</w:t>
      </w:r>
    </w:p>
    <w:p w:rsidR="001B2C2E" w:rsidRPr="001B2C2E" w:rsidRDefault="001B2C2E" w:rsidP="001B2C2E">
      <w:pPr>
        <w:pStyle w:val="ConsNormal"/>
        <w:ind w:firstLine="709"/>
        <w:jc w:val="both"/>
        <w:rPr>
          <w:rFonts w:ascii="Times New Roman" w:hAnsi="Times New Roman"/>
          <w:b/>
          <w:shd w:val="clear" w:color="auto" w:fill="FFFFFF"/>
        </w:rPr>
      </w:pPr>
      <w:r w:rsidRPr="001B2C2E">
        <w:rPr>
          <w:rFonts w:ascii="Times New Roman" w:hAnsi="Times New Roman"/>
          <w:b/>
        </w:rPr>
        <w:t xml:space="preserve">1.10. </w:t>
      </w:r>
      <w:r w:rsidRPr="001B2C2E">
        <w:rPr>
          <w:rFonts w:ascii="Times New Roman" w:hAnsi="Times New Roman"/>
          <w:b/>
          <w:shd w:val="clear" w:color="auto" w:fill="FFFFFF"/>
        </w:rPr>
        <w:t>дополнить статьей 62.1 следующего содержания:</w:t>
      </w:r>
    </w:p>
    <w:p w:rsidR="001B2C2E" w:rsidRPr="001B2C2E" w:rsidRDefault="001B2C2E" w:rsidP="001B2C2E">
      <w:pPr>
        <w:pStyle w:val="s15"/>
        <w:shd w:val="clear" w:color="auto" w:fill="FFFFFF"/>
        <w:spacing w:before="0" w:beforeAutospacing="0" w:after="0" w:afterAutospacing="0"/>
        <w:ind w:firstLine="709"/>
        <w:jc w:val="both"/>
        <w:rPr>
          <w:bCs/>
          <w:sz w:val="20"/>
          <w:szCs w:val="20"/>
        </w:rPr>
      </w:pPr>
      <w:r w:rsidRPr="001B2C2E">
        <w:rPr>
          <w:sz w:val="20"/>
          <w:szCs w:val="20"/>
          <w:shd w:val="clear" w:color="auto" w:fill="FFFFFF"/>
        </w:rPr>
        <w:t>«</w:t>
      </w:r>
      <w:r w:rsidRPr="001B2C2E">
        <w:rPr>
          <w:rStyle w:val="s10"/>
          <w:bCs/>
          <w:sz w:val="20"/>
          <w:szCs w:val="20"/>
        </w:rPr>
        <w:t>Статья 62.1.</w:t>
      </w:r>
      <w:r w:rsidRPr="001B2C2E">
        <w:rPr>
          <w:bCs/>
          <w:sz w:val="20"/>
          <w:szCs w:val="20"/>
        </w:rPr>
        <w:t> Финансовое и иное обеспечение реализации инициативных проектов</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1B2C2E" w:rsidRPr="001B2C2E" w:rsidRDefault="001B2C2E" w:rsidP="001B2C2E">
      <w:pPr>
        <w:pStyle w:val="s1"/>
        <w:shd w:val="clear" w:color="auto" w:fill="FFFFFF"/>
        <w:spacing w:before="0" w:beforeAutospacing="0" w:after="0" w:afterAutospacing="0"/>
        <w:ind w:firstLine="709"/>
        <w:jc w:val="both"/>
        <w:rPr>
          <w:sz w:val="20"/>
          <w:szCs w:val="20"/>
        </w:rPr>
      </w:pPr>
      <w:r w:rsidRPr="001B2C2E">
        <w:rPr>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B2C2E" w:rsidRPr="001B2C2E" w:rsidRDefault="001B2C2E" w:rsidP="001B2C2E">
      <w:pPr>
        <w:shd w:val="clear" w:color="auto" w:fill="FFFFFF"/>
        <w:tabs>
          <w:tab w:val="left" w:pos="744"/>
        </w:tabs>
        <w:ind w:firstLine="709"/>
        <w:jc w:val="both"/>
        <w:rPr>
          <w:spacing w:val="3"/>
          <w:sz w:val="20"/>
          <w:szCs w:val="20"/>
        </w:rPr>
      </w:pPr>
      <w:r w:rsidRPr="001B2C2E">
        <w:rPr>
          <w:b/>
          <w:sz w:val="20"/>
          <w:szCs w:val="20"/>
          <w:lang w:val="en-US"/>
        </w:rPr>
        <w:t>II</w:t>
      </w:r>
      <w:r w:rsidRPr="001B2C2E">
        <w:rPr>
          <w:b/>
          <w:sz w:val="20"/>
          <w:szCs w:val="20"/>
        </w:rPr>
        <w:t xml:space="preserve">. </w:t>
      </w:r>
      <w:r w:rsidRPr="001B2C2E">
        <w:rPr>
          <w:sz w:val="20"/>
          <w:szCs w:val="20"/>
        </w:rPr>
        <w:t>В порядке, установленном Федеральным законом от 21.07.2005 № 97-ФЗ «О государственной регистрации Уставов муниципальных образований», п</w:t>
      </w:r>
      <w:r w:rsidRPr="001B2C2E">
        <w:rPr>
          <w:spacing w:val="3"/>
          <w:sz w:val="20"/>
          <w:szCs w:val="20"/>
        </w:rPr>
        <w:t xml:space="preserve">редоставить муниципальный правовой акт о внесении изменении в Устав </w:t>
      </w:r>
      <w:r w:rsidRPr="001B2C2E">
        <w:rPr>
          <w:sz w:val="20"/>
          <w:szCs w:val="20"/>
        </w:rPr>
        <w:t>муниципального образования</w:t>
      </w:r>
      <w:r w:rsidRPr="001B2C2E">
        <w:rPr>
          <w:spacing w:val="3"/>
          <w:sz w:val="20"/>
          <w:szCs w:val="20"/>
        </w:rPr>
        <w:t xml:space="preserve"> «Новонукутское» на государственную регистрацию в Управление Министерства юстиции Российской Федерации по Иркутской области в течение 15 дней.»</w:t>
      </w:r>
    </w:p>
    <w:p w:rsidR="001B2C2E" w:rsidRPr="001B2C2E" w:rsidRDefault="001B2C2E" w:rsidP="001B2C2E">
      <w:pPr>
        <w:shd w:val="clear" w:color="auto" w:fill="FFFFFF"/>
        <w:tabs>
          <w:tab w:val="left" w:leader="underscore" w:pos="6566"/>
        </w:tabs>
        <w:ind w:firstLine="709"/>
        <w:jc w:val="both"/>
        <w:rPr>
          <w:sz w:val="20"/>
          <w:szCs w:val="20"/>
        </w:rPr>
      </w:pPr>
      <w:r w:rsidRPr="001B2C2E">
        <w:rPr>
          <w:b/>
          <w:sz w:val="20"/>
          <w:szCs w:val="20"/>
          <w:lang w:val="en-US"/>
        </w:rPr>
        <w:t>III</w:t>
      </w:r>
      <w:r w:rsidRPr="001B2C2E">
        <w:rPr>
          <w:b/>
          <w:spacing w:val="3"/>
          <w:sz w:val="20"/>
          <w:szCs w:val="20"/>
        </w:rPr>
        <w:t>.</w:t>
      </w:r>
      <w:r w:rsidRPr="001B2C2E">
        <w:rPr>
          <w:spacing w:val="3"/>
          <w:sz w:val="20"/>
          <w:szCs w:val="20"/>
        </w:rPr>
        <w:t xml:space="preserve"> Главе</w:t>
      </w:r>
      <w:r w:rsidRPr="001B2C2E">
        <w:rPr>
          <w:sz w:val="20"/>
          <w:szCs w:val="20"/>
        </w:rPr>
        <w:t xml:space="preserve"> муниципального образования «Новонукутское» </w:t>
      </w:r>
      <w:r w:rsidRPr="001B2C2E">
        <w:rPr>
          <w:spacing w:val="1"/>
          <w:sz w:val="20"/>
          <w:szCs w:val="20"/>
        </w:rPr>
        <w:t xml:space="preserve">опубликовать муниципальный правовой акт о внесении изменений и дополнений в устав  муниципального образования «Новонукутское» </w:t>
      </w:r>
      <w:r w:rsidRPr="001B2C2E">
        <w:rPr>
          <w:spacing w:val="-6"/>
          <w:sz w:val="20"/>
          <w:szCs w:val="20"/>
        </w:rPr>
        <w:t>после</w:t>
      </w:r>
      <w:r w:rsidRPr="001B2C2E">
        <w:rPr>
          <w:sz w:val="20"/>
          <w:szCs w:val="20"/>
        </w:rPr>
        <w:t xml:space="preserve"> </w:t>
      </w:r>
      <w:r w:rsidRPr="001B2C2E">
        <w:rPr>
          <w:spacing w:val="-1"/>
          <w:sz w:val="20"/>
          <w:szCs w:val="20"/>
        </w:rPr>
        <w:t xml:space="preserve">государственной регистрации в течение 7 дней </w:t>
      </w:r>
      <w:r w:rsidRPr="001B2C2E">
        <w:rPr>
          <w:sz w:val="20"/>
          <w:szCs w:val="20"/>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«Новонукутское» и для включения указанных сведений в государственный реестр уставов муниципальных образований Иркутской области.</w:t>
      </w:r>
    </w:p>
    <w:p w:rsidR="001B2C2E" w:rsidRPr="001B2C2E" w:rsidRDefault="001B2C2E" w:rsidP="001B2C2E">
      <w:pPr>
        <w:shd w:val="clear" w:color="auto" w:fill="FFFFFF"/>
        <w:tabs>
          <w:tab w:val="left" w:pos="869"/>
          <w:tab w:val="left" w:leader="underscore" w:pos="6566"/>
        </w:tabs>
        <w:ind w:firstLine="709"/>
        <w:jc w:val="both"/>
        <w:rPr>
          <w:spacing w:val="1"/>
          <w:sz w:val="20"/>
          <w:szCs w:val="20"/>
        </w:rPr>
      </w:pPr>
      <w:r w:rsidRPr="001B2C2E">
        <w:rPr>
          <w:b/>
          <w:spacing w:val="-9"/>
          <w:sz w:val="20"/>
          <w:szCs w:val="20"/>
          <w:lang w:val="en-US"/>
        </w:rPr>
        <w:t>IV</w:t>
      </w:r>
      <w:r w:rsidRPr="001B2C2E">
        <w:rPr>
          <w:b/>
          <w:spacing w:val="-9"/>
          <w:sz w:val="20"/>
          <w:szCs w:val="20"/>
        </w:rPr>
        <w:t>.</w:t>
      </w:r>
      <w:r w:rsidRPr="001B2C2E">
        <w:rPr>
          <w:spacing w:val="1"/>
          <w:sz w:val="20"/>
          <w:szCs w:val="20"/>
        </w:rPr>
        <w:t xml:space="preserve"> </w:t>
      </w:r>
      <w:r w:rsidRPr="001B2C2E">
        <w:rPr>
          <w:spacing w:val="-1"/>
          <w:sz w:val="20"/>
          <w:szCs w:val="20"/>
        </w:rPr>
        <w:t xml:space="preserve">Настоящее решение вступает в силу после государственной регистрации и </w:t>
      </w:r>
      <w:r w:rsidRPr="001B2C2E">
        <w:rPr>
          <w:spacing w:val="1"/>
          <w:sz w:val="20"/>
          <w:szCs w:val="20"/>
        </w:rPr>
        <w:t>опубликования в «Новонукутском вестнике».</w:t>
      </w:r>
    </w:p>
    <w:p w:rsidR="001B2C2E" w:rsidRPr="001B2C2E" w:rsidRDefault="001B2C2E" w:rsidP="001B2C2E">
      <w:pPr>
        <w:shd w:val="clear" w:color="auto" w:fill="FFFFFF"/>
        <w:tabs>
          <w:tab w:val="left" w:pos="0"/>
          <w:tab w:val="left" w:leader="underscore" w:pos="6566"/>
        </w:tabs>
        <w:ind w:firstLine="709"/>
        <w:jc w:val="both"/>
        <w:rPr>
          <w:sz w:val="20"/>
          <w:szCs w:val="20"/>
        </w:rPr>
      </w:pPr>
      <w:r w:rsidRPr="001B2C2E">
        <w:rPr>
          <w:b/>
          <w:sz w:val="20"/>
          <w:szCs w:val="20"/>
          <w:lang w:val="en-US"/>
        </w:rPr>
        <w:t>V</w:t>
      </w:r>
      <w:r w:rsidRPr="001B2C2E">
        <w:rPr>
          <w:b/>
          <w:sz w:val="20"/>
          <w:szCs w:val="20"/>
        </w:rPr>
        <w:t xml:space="preserve">. </w:t>
      </w:r>
      <w:r w:rsidRPr="001B2C2E">
        <w:rPr>
          <w:sz w:val="20"/>
          <w:szCs w:val="20"/>
        </w:rPr>
        <w:t>Ответственность за исполнение настоящего решения возложить на Главу муниципального образования «Новонукутское».</w:t>
      </w:r>
    </w:p>
    <w:p w:rsidR="001B2C2E" w:rsidRPr="001B2C2E" w:rsidRDefault="001B2C2E" w:rsidP="001B2C2E">
      <w:pPr>
        <w:jc w:val="both"/>
        <w:outlineLvl w:val="0"/>
        <w:rPr>
          <w:sz w:val="20"/>
          <w:szCs w:val="20"/>
        </w:rPr>
      </w:pPr>
      <w:r w:rsidRPr="001B2C2E">
        <w:rPr>
          <w:sz w:val="20"/>
          <w:szCs w:val="20"/>
        </w:rPr>
        <w:t xml:space="preserve">Председатель Думы муниципального </w:t>
      </w:r>
    </w:p>
    <w:p w:rsidR="001B2C2E" w:rsidRPr="001B2C2E" w:rsidRDefault="001B2C2E" w:rsidP="001B2C2E">
      <w:pPr>
        <w:jc w:val="both"/>
        <w:outlineLvl w:val="0"/>
        <w:rPr>
          <w:sz w:val="20"/>
          <w:szCs w:val="20"/>
        </w:rPr>
      </w:pPr>
      <w:r w:rsidRPr="001B2C2E">
        <w:rPr>
          <w:sz w:val="20"/>
          <w:szCs w:val="20"/>
        </w:rPr>
        <w:t>образования «Новонукутское»,</w:t>
      </w:r>
    </w:p>
    <w:p w:rsidR="001B2C2E" w:rsidRPr="001B2C2E" w:rsidRDefault="001B2C2E" w:rsidP="001B2C2E">
      <w:pPr>
        <w:jc w:val="both"/>
        <w:outlineLvl w:val="0"/>
        <w:rPr>
          <w:sz w:val="20"/>
          <w:szCs w:val="20"/>
        </w:rPr>
      </w:pPr>
      <w:r w:rsidRPr="001B2C2E">
        <w:rPr>
          <w:sz w:val="20"/>
          <w:szCs w:val="20"/>
        </w:rPr>
        <w:t xml:space="preserve">глава муниципального </w:t>
      </w:r>
    </w:p>
    <w:p w:rsidR="001B2C2E" w:rsidRPr="001B2C2E" w:rsidRDefault="001B2C2E" w:rsidP="001B2C2E">
      <w:pPr>
        <w:jc w:val="both"/>
        <w:rPr>
          <w:sz w:val="20"/>
          <w:szCs w:val="20"/>
        </w:rPr>
      </w:pPr>
      <w:r w:rsidRPr="001B2C2E">
        <w:rPr>
          <w:sz w:val="20"/>
          <w:szCs w:val="20"/>
        </w:rPr>
        <w:t>образования «Новонукутское»</w:t>
      </w:r>
      <w:r w:rsidRPr="001B2C2E">
        <w:rPr>
          <w:sz w:val="20"/>
          <w:szCs w:val="20"/>
        </w:rPr>
        <w:tab/>
      </w:r>
      <w:r w:rsidRPr="001B2C2E">
        <w:rPr>
          <w:sz w:val="20"/>
          <w:szCs w:val="20"/>
        </w:rPr>
        <w:tab/>
      </w:r>
      <w:r w:rsidRPr="001B2C2E">
        <w:rPr>
          <w:sz w:val="20"/>
          <w:szCs w:val="20"/>
        </w:rPr>
        <w:tab/>
      </w:r>
      <w:r w:rsidRPr="001B2C2E">
        <w:rPr>
          <w:sz w:val="20"/>
          <w:szCs w:val="20"/>
        </w:rPr>
        <w:tab/>
      </w:r>
      <w:r w:rsidRPr="001B2C2E">
        <w:rPr>
          <w:sz w:val="20"/>
          <w:szCs w:val="20"/>
        </w:rPr>
        <w:tab/>
      </w:r>
      <w:r w:rsidRPr="001B2C2E">
        <w:rPr>
          <w:sz w:val="20"/>
          <w:szCs w:val="20"/>
        </w:rPr>
        <w:tab/>
        <w:t>Ю.В. Прудников</w:t>
      </w:r>
    </w:p>
    <w:p w:rsidR="009B68AF" w:rsidRPr="001B2C2E" w:rsidRDefault="009B68AF" w:rsidP="001B2C2E">
      <w:pPr>
        <w:tabs>
          <w:tab w:val="left" w:pos="1176"/>
        </w:tabs>
        <w:ind w:firstLine="567"/>
        <w:jc w:val="both"/>
        <w:rPr>
          <w:sz w:val="20"/>
          <w:szCs w:val="20"/>
        </w:rPr>
      </w:pPr>
    </w:p>
    <w:p w:rsidR="001B2C2E" w:rsidRPr="001B2C2E" w:rsidRDefault="001B2C2E" w:rsidP="001B2C2E">
      <w:pPr>
        <w:keepNext/>
        <w:jc w:val="center"/>
        <w:outlineLvl w:val="2"/>
        <w:rPr>
          <w:b/>
          <w:spacing w:val="30"/>
          <w:sz w:val="20"/>
          <w:szCs w:val="20"/>
        </w:rPr>
      </w:pPr>
      <w:r w:rsidRPr="001B2C2E">
        <w:rPr>
          <w:b/>
          <w:spacing w:val="30"/>
          <w:sz w:val="20"/>
          <w:szCs w:val="20"/>
        </w:rPr>
        <w:t>РОССИЙСКАЯ ФЕДЕРАЦИЯ</w:t>
      </w:r>
    </w:p>
    <w:p w:rsidR="001B2C2E" w:rsidRPr="001B2C2E" w:rsidRDefault="001B2C2E" w:rsidP="001B2C2E">
      <w:pPr>
        <w:keepNext/>
        <w:jc w:val="center"/>
        <w:outlineLvl w:val="2"/>
        <w:rPr>
          <w:b/>
          <w:spacing w:val="30"/>
          <w:sz w:val="20"/>
          <w:szCs w:val="20"/>
        </w:rPr>
      </w:pPr>
      <w:r w:rsidRPr="001B2C2E">
        <w:rPr>
          <w:b/>
          <w:spacing w:val="30"/>
          <w:sz w:val="20"/>
          <w:szCs w:val="20"/>
        </w:rPr>
        <w:t>ИРКУТСКАЯ ОБЛАСТЬ</w:t>
      </w:r>
    </w:p>
    <w:p w:rsidR="001B2C2E" w:rsidRPr="001B2C2E" w:rsidRDefault="001B2C2E" w:rsidP="001B2C2E">
      <w:pPr>
        <w:keepNext/>
        <w:jc w:val="center"/>
        <w:outlineLvl w:val="2"/>
        <w:rPr>
          <w:b/>
          <w:spacing w:val="30"/>
          <w:sz w:val="20"/>
          <w:szCs w:val="20"/>
        </w:rPr>
      </w:pPr>
      <w:r w:rsidRPr="001B2C2E">
        <w:rPr>
          <w:b/>
          <w:spacing w:val="30"/>
          <w:sz w:val="20"/>
          <w:szCs w:val="20"/>
        </w:rPr>
        <w:t>Муниципальное образование «Новонукутское»</w:t>
      </w:r>
    </w:p>
    <w:p w:rsidR="001B2C2E" w:rsidRPr="001B2C2E" w:rsidRDefault="001B2C2E" w:rsidP="001B2C2E">
      <w:pPr>
        <w:keepNext/>
        <w:jc w:val="center"/>
        <w:outlineLvl w:val="0"/>
        <w:rPr>
          <w:b/>
          <w:spacing w:val="38"/>
          <w:sz w:val="20"/>
          <w:szCs w:val="20"/>
        </w:rPr>
      </w:pPr>
      <w:r w:rsidRPr="001B2C2E">
        <w:rPr>
          <w:b/>
          <w:spacing w:val="38"/>
          <w:sz w:val="20"/>
          <w:szCs w:val="20"/>
        </w:rPr>
        <w:t>РАСПОРЯЖЕНИЕ</w:t>
      </w:r>
    </w:p>
    <w:p w:rsidR="001B2C2E" w:rsidRPr="001B2C2E" w:rsidRDefault="001B2C2E" w:rsidP="001B2C2E">
      <w:pPr>
        <w:rPr>
          <w:b/>
          <w:spacing w:val="38"/>
          <w:sz w:val="20"/>
          <w:szCs w:val="20"/>
        </w:rPr>
      </w:pPr>
    </w:p>
    <w:p w:rsidR="001B2C2E" w:rsidRPr="001B2C2E" w:rsidRDefault="001B2C2E" w:rsidP="001B2C2E">
      <w:pPr>
        <w:ind w:firstLine="284"/>
        <w:rPr>
          <w:sz w:val="20"/>
          <w:szCs w:val="20"/>
        </w:rPr>
      </w:pPr>
      <w:r w:rsidRPr="001B2C2E">
        <w:rPr>
          <w:sz w:val="20"/>
          <w:szCs w:val="20"/>
        </w:rPr>
        <w:t xml:space="preserve"> «14» июля 2021 года</w:t>
      </w:r>
      <w:r w:rsidRPr="001B2C2E">
        <w:rPr>
          <w:sz w:val="20"/>
          <w:szCs w:val="20"/>
        </w:rPr>
        <w:tab/>
      </w:r>
      <w:r w:rsidRPr="001B2C2E">
        <w:rPr>
          <w:sz w:val="20"/>
          <w:szCs w:val="20"/>
        </w:rPr>
        <w:tab/>
      </w:r>
      <w:r w:rsidRPr="001B2C2E">
        <w:rPr>
          <w:sz w:val="20"/>
          <w:szCs w:val="20"/>
        </w:rPr>
        <w:tab/>
        <w:t>№70</w:t>
      </w:r>
      <w:r w:rsidRPr="001B2C2E">
        <w:rPr>
          <w:sz w:val="20"/>
          <w:szCs w:val="20"/>
        </w:rPr>
        <w:tab/>
      </w:r>
      <w:r w:rsidRPr="001B2C2E">
        <w:rPr>
          <w:sz w:val="20"/>
          <w:szCs w:val="20"/>
        </w:rPr>
        <w:tab/>
      </w:r>
      <w:r w:rsidRPr="001B2C2E">
        <w:rPr>
          <w:sz w:val="20"/>
          <w:szCs w:val="20"/>
        </w:rPr>
        <w:tab/>
        <w:t>п. Новонукутский</w:t>
      </w:r>
    </w:p>
    <w:p w:rsidR="001B2C2E" w:rsidRPr="001B2C2E" w:rsidRDefault="001B2C2E" w:rsidP="001B2C2E">
      <w:pPr>
        <w:rPr>
          <w:rStyle w:val="afff4"/>
          <w:color w:val="auto"/>
          <w:sz w:val="20"/>
          <w:szCs w:val="20"/>
        </w:rPr>
      </w:pPr>
    </w:p>
    <w:p w:rsidR="001B2C2E" w:rsidRPr="001B2C2E" w:rsidRDefault="001B2C2E" w:rsidP="001B2C2E">
      <w:pPr>
        <w:rPr>
          <w:b/>
          <w:bCs/>
          <w:sz w:val="20"/>
          <w:szCs w:val="20"/>
        </w:rPr>
      </w:pPr>
      <w:r w:rsidRPr="001B2C2E">
        <w:rPr>
          <w:b/>
          <w:bCs/>
          <w:sz w:val="20"/>
          <w:szCs w:val="20"/>
        </w:rPr>
        <w:t xml:space="preserve">«Об обнародовании сведений о численности муниципальных </w:t>
      </w:r>
    </w:p>
    <w:p w:rsidR="001B2C2E" w:rsidRPr="001B2C2E" w:rsidRDefault="001B2C2E" w:rsidP="001B2C2E">
      <w:pPr>
        <w:rPr>
          <w:b/>
          <w:bCs/>
          <w:sz w:val="20"/>
          <w:szCs w:val="20"/>
        </w:rPr>
      </w:pPr>
      <w:r w:rsidRPr="001B2C2E">
        <w:rPr>
          <w:b/>
          <w:bCs/>
          <w:sz w:val="20"/>
          <w:szCs w:val="20"/>
        </w:rPr>
        <w:t>служащих администрации МО «Новонукутское»,</w:t>
      </w:r>
    </w:p>
    <w:p w:rsidR="001B2C2E" w:rsidRPr="001B2C2E" w:rsidRDefault="001B2C2E" w:rsidP="001B2C2E">
      <w:pPr>
        <w:rPr>
          <w:b/>
          <w:bCs/>
          <w:sz w:val="20"/>
          <w:szCs w:val="20"/>
        </w:rPr>
      </w:pPr>
      <w:r w:rsidRPr="001B2C2E">
        <w:rPr>
          <w:b/>
          <w:bCs/>
          <w:sz w:val="20"/>
          <w:szCs w:val="20"/>
        </w:rPr>
        <w:t xml:space="preserve">работников муниципальных учреждений </w:t>
      </w:r>
    </w:p>
    <w:p w:rsidR="001B2C2E" w:rsidRPr="001B2C2E" w:rsidRDefault="001B2C2E" w:rsidP="001B2C2E">
      <w:pPr>
        <w:rPr>
          <w:b/>
          <w:bCs/>
          <w:sz w:val="20"/>
          <w:szCs w:val="20"/>
        </w:rPr>
      </w:pPr>
      <w:r w:rsidRPr="001B2C2E">
        <w:rPr>
          <w:b/>
          <w:bCs/>
          <w:sz w:val="20"/>
          <w:szCs w:val="20"/>
        </w:rPr>
        <w:t xml:space="preserve">с указанием фактических затрат на их денежное содержание </w:t>
      </w:r>
    </w:p>
    <w:p w:rsidR="001B2C2E" w:rsidRPr="001B2C2E" w:rsidRDefault="001B2C2E" w:rsidP="001B2C2E">
      <w:pPr>
        <w:rPr>
          <w:sz w:val="20"/>
          <w:szCs w:val="20"/>
        </w:rPr>
      </w:pPr>
      <w:r w:rsidRPr="001B2C2E">
        <w:rPr>
          <w:b/>
          <w:bCs/>
          <w:sz w:val="20"/>
          <w:szCs w:val="20"/>
        </w:rPr>
        <w:t xml:space="preserve">за 2 квартал 2021г.» </w:t>
      </w:r>
      <w:r w:rsidRPr="001B2C2E">
        <w:rPr>
          <w:b/>
          <w:bCs/>
          <w:sz w:val="20"/>
          <w:szCs w:val="20"/>
        </w:rPr>
        <w:br/>
      </w:r>
    </w:p>
    <w:p w:rsidR="001B2C2E" w:rsidRPr="001B2C2E" w:rsidRDefault="001B2C2E" w:rsidP="001B2C2E">
      <w:pPr>
        <w:ind w:firstLine="709"/>
        <w:jc w:val="both"/>
        <w:rPr>
          <w:sz w:val="20"/>
          <w:szCs w:val="20"/>
        </w:rPr>
      </w:pPr>
      <w:r w:rsidRPr="001B2C2E">
        <w:rPr>
          <w:sz w:val="20"/>
          <w:szCs w:val="20"/>
        </w:rPr>
        <w:t xml:space="preserve">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«Новонукутское», </w:t>
      </w:r>
    </w:p>
    <w:p w:rsidR="001B2C2E" w:rsidRPr="001B2C2E" w:rsidRDefault="001B2C2E" w:rsidP="001B2C2E">
      <w:pPr>
        <w:ind w:firstLine="709"/>
        <w:jc w:val="both"/>
        <w:rPr>
          <w:b/>
          <w:sz w:val="20"/>
          <w:szCs w:val="20"/>
        </w:rPr>
      </w:pPr>
      <w:r w:rsidRPr="001B2C2E">
        <w:rPr>
          <w:b/>
          <w:sz w:val="20"/>
          <w:szCs w:val="20"/>
        </w:rPr>
        <w:t>Распоряжаюсь:</w:t>
      </w:r>
    </w:p>
    <w:p w:rsidR="001B2C2E" w:rsidRPr="001B2C2E" w:rsidRDefault="001B2C2E" w:rsidP="001B2C2E">
      <w:pPr>
        <w:ind w:firstLine="708"/>
        <w:jc w:val="both"/>
        <w:rPr>
          <w:sz w:val="20"/>
          <w:szCs w:val="20"/>
        </w:rPr>
      </w:pPr>
      <w:r w:rsidRPr="001B2C2E">
        <w:rPr>
          <w:sz w:val="20"/>
          <w:szCs w:val="20"/>
        </w:rPr>
        <w:t>1. Утвердить сведения о численности муниципальных служащих администрации МО «Новонукутское», работников муниципальных учреждений с указанием фактических затрат на их денежное содержание за 2 квартал 2021 года (прилагается).</w:t>
      </w:r>
    </w:p>
    <w:p w:rsidR="001B2C2E" w:rsidRPr="001B2C2E" w:rsidRDefault="001B2C2E" w:rsidP="001B2C2E">
      <w:pPr>
        <w:ind w:firstLine="708"/>
        <w:jc w:val="both"/>
        <w:rPr>
          <w:sz w:val="20"/>
          <w:szCs w:val="20"/>
        </w:rPr>
      </w:pPr>
      <w:r w:rsidRPr="001B2C2E">
        <w:rPr>
          <w:sz w:val="20"/>
          <w:szCs w:val="20"/>
        </w:rPr>
        <w:t>2. Опубликовать настоящее распоряжение в печатном издании «Новонукутский вестник».</w:t>
      </w:r>
    </w:p>
    <w:p w:rsidR="001B2C2E" w:rsidRPr="001B2C2E" w:rsidRDefault="001B2C2E" w:rsidP="001B2C2E">
      <w:pPr>
        <w:ind w:firstLine="708"/>
        <w:jc w:val="both"/>
        <w:rPr>
          <w:sz w:val="20"/>
          <w:szCs w:val="20"/>
        </w:rPr>
      </w:pPr>
      <w:r w:rsidRPr="001B2C2E">
        <w:rPr>
          <w:sz w:val="20"/>
          <w:szCs w:val="20"/>
        </w:rPr>
        <w:t xml:space="preserve">3. Настоящее распоряжение вступает в силу с момента подписания. </w:t>
      </w:r>
    </w:p>
    <w:p w:rsidR="001B2C2E" w:rsidRPr="001B2C2E" w:rsidRDefault="001B2C2E" w:rsidP="001B2C2E">
      <w:pPr>
        <w:ind w:firstLine="708"/>
        <w:jc w:val="both"/>
        <w:rPr>
          <w:sz w:val="20"/>
          <w:szCs w:val="20"/>
        </w:rPr>
      </w:pPr>
      <w:r w:rsidRPr="001B2C2E">
        <w:rPr>
          <w:sz w:val="20"/>
          <w:szCs w:val="20"/>
        </w:rPr>
        <w:t>4. Контроль за исполнением настоящего распоряжения возложить на помощника главы администрации МО «Новонукутское» Е.А. Пшеничникову.</w:t>
      </w:r>
    </w:p>
    <w:p w:rsidR="001B2C2E" w:rsidRDefault="001B2C2E" w:rsidP="001B2C2E">
      <w:pPr>
        <w:jc w:val="both"/>
        <w:rPr>
          <w:sz w:val="20"/>
          <w:szCs w:val="20"/>
        </w:rPr>
      </w:pPr>
    </w:p>
    <w:p w:rsidR="001B2C2E" w:rsidRPr="001B2C2E" w:rsidRDefault="001B2C2E" w:rsidP="001B2C2E">
      <w:pPr>
        <w:jc w:val="both"/>
        <w:rPr>
          <w:sz w:val="20"/>
          <w:szCs w:val="20"/>
        </w:rPr>
      </w:pPr>
      <w:r w:rsidRPr="001B2C2E">
        <w:rPr>
          <w:sz w:val="20"/>
          <w:szCs w:val="20"/>
        </w:rPr>
        <w:t xml:space="preserve">Глава </w:t>
      </w:r>
    </w:p>
    <w:p w:rsidR="001B2C2E" w:rsidRPr="001B2C2E" w:rsidRDefault="001B2C2E" w:rsidP="001B2C2E">
      <w:pPr>
        <w:jc w:val="both"/>
        <w:rPr>
          <w:sz w:val="20"/>
          <w:szCs w:val="20"/>
        </w:rPr>
      </w:pPr>
      <w:r w:rsidRPr="001B2C2E">
        <w:rPr>
          <w:sz w:val="20"/>
          <w:szCs w:val="20"/>
        </w:rPr>
        <w:t>муниципального образования «Новонукутское»:</w:t>
      </w:r>
      <w:r w:rsidRPr="001B2C2E">
        <w:rPr>
          <w:sz w:val="20"/>
          <w:szCs w:val="20"/>
        </w:rPr>
        <w:tab/>
        <w:t xml:space="preserve"> </w:t>
      </w:r>
      <w:r w:rsidRPr="001B2C2E">
        <w:rPr>
          <w:sz w:val="20"/>
          <w:szCs w:val="20"/>
        </w:rPr>
        <w:tab/>
      </w:r>
      <w:r w:rsidRPr="001B2C2E">
        <w:rPr>
          <w:sz w:val="20"/>
          <w:szCs w:val="20"/>
        </w:rPr>
        <w:tab/>
        <w:t>Ю.В. Прудников</w:t>
      </w:r>
    </w:p>
    <w:p w:rsidR="001B2C2E" w:rsidRPr="001B2C2E" w:rsidRDefault="001B2C2E" w:rsidP="001B2C2E">
      <w:pPr>
        <w:jc w:val="right"/>
        <w:rPr>
          <w:sz w:val="20"/>
          <w:szCs w:val="20"/>
        </w:rPr>
      </w:pPr>
      <w:r w:rsidRPr="001B2C2E">
        <w:rPr>
          <w:sz w:val="20"/>
          <w:szCs w:val="20"/>
        </w:rPr>
        <w:t xml:space="preserve">Утверждено </w:t>
      </w:r>
    </w:p>
    <w:p w:rsidR="001B2C2E" w:rsidRPr="001B2C2E" w:rsidRDefault="001B2C2E" w:rsidP="001B2C2E">
      <w:pPr>
        <w:jc w:val="right"/>
        <w:rPr>
          <w:sz w:val="20"/>
          <w:szCs w:val="20"/>
        </w:rPr>
      </w:pPr>
      <w:r w:rsidRPr="001B2C2E">
        <w:rPr>
          <w:sz w:val="20"/>
          <w:szCs w:val="20"/>
        </w:rPr>
        <w:t>распоряжением главы МО «Новонукутское»</w:t>
      </w:r>
    </w:p>
    <w:p w:rsidR="001B2C2E" w:rsidRPr="001B2C2E" w:rsidRDefault="001B2C2E" w:rsidP="001B2C2E">
      <w:pPr>
        <w:jc w:val="right"/>
        <w:rPr>
          <w:sz w:val="20"/>
          <w:szCs w:val="20"/>
        </w:rPr>
      </w:pPr>
      <w:r w:rsidRPr="001B2C2E">
        <w:rPr>
          <w:sz w:val="20"/>
          <w:szCs w:val="20"/>
        </w:rPr>
        <w:t>от 14.07.2021г.  №70</w:t>
      </w:r>
    </w:p>
    <w:p w:rsidR="001B2C2E" w:rsidRPr="001B2C2E" w:rsidRDefault="001B2C2E" w:rsidP="001B2C2E">
      <w:pPr>
        <w:ind w:firstLine="708"/>
        <w:jc w:val="center"/>
        <w:rPr>
          <w:b/>
          <w:sz w:val="20"/>
          <w:szCs w:val="20"/>
        </w:rPr>
      </w:pPr>
      <w:r w:rsidRPr="001B2C2E">
        <w:rPr>
          <w:b/>
          <w:sz w:val="20"/>
          <w:szCs w:val="20"/>
        </w:rPr>
        <w:t>Сведения о численности муниципальных служащих органов местного самоуправления МО «Новонукутское», работников муниципальных учреждений МО «Новонукутское» (далее работников)</w:t>
      </w:r>
    </w:p>
    <w:p w:rsidR="001B2C2E" w:rsidRPr="001B2C2E" w:rsidRDefault="001B2C2E" w:rsidP="001B2C2E">
      <w:pPr>
        <w:ind w:firstLine="708"/>
        <w:jc w:val="center"/>
        <w:rPr>
          <w:b/>
          <w:sz w:val="20"/>
          <w:szCs w:val="20"/>
        </w:rPr>
      </w:pPr>
      <w:r w:rsidRPr="001B2C2E">
        <w:rPr>
          <w:b/>
          <w:sz w:val="20"/>
          <w:szCs w:val="20"/>
        </w:rPr>
        <w:t>за 2-й квартал 2021 года</w:t>
      </w:r>
    </w:p>
    <w:tbl>
      <w:tblPr>
        <w:tblStyle w:val="a3"/>
        <w:tblW w:w="0" w:type="auto"/>
        <w:tblLook w:val="04A0"/>
      </w:tblPr>
      <w:tblGrid>
        <w:gridCol w:w="3190"/>
        <w:gridCol w:w="3190"/>
        <w:gridCol w:w="3191"/>
      </w:tblGrid>
      <w:tr w:rsidR="001B2C2E" w:rsidRPr="001B2C2E" w:rsidTr="001634B9">
        <w:tc>
          <w:tcPr>
            <w:tcW w:w="3190" w:type="dxa"/>
          </w:tcPr>
          <w:p w:rsidR="001B2C2E" w:rsidRPr="001B2C2E" w:rsidRDefault="001B2C2E" w:rsidP="001B2C2E">
            <w:pPr>
              <w:rPr>
                <w:sz w:val="20"/>
                <w:szCs w:val="20"/>
              </w:rPr>
            </w:pPr>
          </w:p>
          <w:p w:rsidR="001B2C2E" w:rsidRPr="001B2C2E" w:rsidRDefault="001B2C2E" w:rsidP="001B2C2E">
            <w:pPr>
              <w:rPr>
                <w:sz w:val="20"/>
                <w:szCs w:val="20"/>
              </w:rPr>
            </w:pPr>
            <w:r w:rsidRPr="001B2C2E">
              <w:rPr>
                <w:b/>
                <w:bCs/>
                <w:sz w:val="20"/>
                <w:szCs w:val="20"/>
              </w:rPr>
              <w:t>Категория работников</w:t>
            </w:r>
          </w:p>
        </w:tc>
        <w:tc>
          <w:tcPr>
            <w:tcW w:w="3190" w:type="dxa"/>
          </w:tcPr>
          <w:p w:rsidR="001B2C2E" w:rsidRPr="001B2C2E" w:rsidRDefault="001B2C2E" w:rsidP="001B2C2E">
            <w:pPr>
              <w:rPr>
                <w:sz w:val="20"/>
                <w:szCs w:val="20"/>
              </w:rPr>
            </w:pPr>
            <w:r w:rsidRPr="001B2C2E">
              <w:rPr>
                <w:b/>
                <w:bCs/>
                <w:sz w:val="20"/>
                <w:szCs w:val="20"/>
              </w:rPr>
              <w:t>Численность работников, чел.</w:t>
            </w:r>
          </w:p>
        </w:tc>
        <w:tc>
          <w:tcPr>
            <w:tcW w:w="3191" w:type="dxa"/>
          </w:tcPr>
          <w:p w:rsidR="001B2C2E" w:rsidRPr="001B2C2E" w:rsidRDefault="001B2C2E" w:rsidP="001B2C2E">
            <w:pPr>
              <w:pStyle w:val="a4"/>
              <w:spacing w:before="0" w:beforeAutospacing="0" w:after="0" w:afterAutospacing="0"/>
              <w:ind w:firstLine="147"/>
              <w:jc w:val="center"/>
              <w:rPr>
                <w:b/>
                <w:bCs/>
                <w:sz w:val="20"/>
                <w:szCs w:val="20"/>
              </w:rPr>
            </w:pPr>
            <w:r w:rsidRPr="001B2C2E">
              <w:rPr>
                <w:b/>
                <w:bCs/>
                <w:sz w:val="20"/>
                <w:szCs w:val="20"/>
              </w:rPr>
              <w:t>Расходы бюджета МО «Новонукутское» на денежное</w:t>
            </w:r>
          </w:p>
          <w:p w:rsidR="001B2C2E" w:rsidRPr="001B2C2E" w:rsidRDefault="001B2C2E" w:rsidP="001B2C2E">
            <w:pPr>
              <w:pStyle w:val="a4"/>
              <w:spacing w:before="0" w:beforeAutospacing="0" w:after="0" w:afterAutospacing="0"/>
              <w:ind w:firstLine="147"/>
              <w:jc w:val="center"/>
              <w:rPr>
                <w:b/>
                <w:bCs/>
                <w:sz w:val="20"/>
                <w:szCs w:val="20"/>
              </w:rPr>
            </w:pPr>
            <w:r w:rsidRPr="001B2C2E">
              <w:rPr>
                <w:b/>
                <w:bCs/>
                <w:sz w:val="20"/>
                <w:szCs w:val="20"/>
              </w:rPr>
              <w:t>содержание работников за</w:t>
            </w:r>
          </w:p>
          <w:p w:rsidR="001B2C2E" w:rsidRPr="001B2C2E" w:rsidRDefault="001B2C2E" w:rsidP="001B2C2E">
            <w:pPr>
              <w:pStyle w:val="a4"/>
              <w:spacing w:before="0" w:beforeAutospacing="0" w:after="0" w:afterAutospacing="0"/>
              <w:ind w:firstLine="147"/>
              <w:jc w:val="center"/>
              <w:rPr>
                <w:b/>
                <w:bCs/>
                <w:sz w:val="20"/>
                <w:szCs w:val="20"/>
              </w:rPr>
            </w:pPr>
            <w:r w:rsidRPr="001B2C2E">
              <w:rPr>
                <w:b/>
                <w:bCs/>
                <w:sz w:val="20"/>
                <w:szCs w:val="20"/>
              </w:rPr>
              <w:t>отчетный период,</w:t>
            </w:r>
          </w:p>
          <w:p w:rsidR="001B2C2E" w:rsidRPr="001B2C2E" w:rsidRDefault="001B2C2E" w:rsidP="001B2C2E">
            <w:pPr>
              <w:pStyle w:val="a4"/>
              <w:spacing w:before="0" w:beforeAutospacing="0" w:after="0" w:afterAutospacing="0"/>
              <w:ind w:firstLine="147"/>
              <w:jc w:val="center"/>
              <w:rPr>
                <w:b/>
                <w:bCs/>
                <w:sz w:val="20"/>
                <w:szCs w:val="20"/>
              </w:rPr>
            </w:pPr>
            <w:r w:rsidRPr="001B2C2E">
              <w:rPr>
                <w:b/>
                <w:bCs/>
                <w:sz w:val="20"/>
                <w:szCs w:val="20"/>
              </w:rPr>
              <w:t xml:space="preserve">руб. </w:t>
            </w:r>
          </w:p>
        </w:tc>
      </w:tr>
      <w:tr w:rsidR="001B2C2E" w:rsidRPr="001B2C2E" w:rsidTr="001634B9">
        <w:tc>
          <w:tcPr>
            <w:tcW w:w="3190" w:type="dxa"/>
          </w:tcPr>
          <w:p w:rsidR="001B2C2E" w:rsidRPr="001B2C2E" w:rsidRDefault="001B2C2E" w:rsidP="001B2C2E">
            <w:pPr>
              <w:rPr>
                <w:sz w:val="20"/>
                <w:szCs w:val="20"/>
              </w:rPr>
            </w:pPr>
            <w:r w:rsidRPr="001B2C2E">
              <w:rPr>
                <w:sz w:val="20"/>
                <w:szCs w:val="20"/>
              </w:rPr>
              <w:t>Выборные должностные лица</w:t>
            </w:r>
          </w:p>
        </w:tc>
        <w:tc>
          <w:tcPr>
            <w:tcW w:w="3190" w:type="dxa"/>
          </w:tcPr>
          <w:p w:rsidR="001B2C2E" w:rsidRPr="001B2C2E" w:rsidRDefault="001B2C2E" w:rsidP="001B2C2E">
            <w:pPr>
              <w:jc w:val="center"/>
              <w:rPr>
                <w:sz w:val="20"/>
                <w:szCs w:val="20"/>
              </w:rPr>
            </w:pPr>
            <w:r w:rsidRPr="001B2C2E">
              <w:rPr>
                <w:sz w:val="20"/>
                <w:szCs w:val="20"/>
              </w:rPr>
              <w:t>1</w:t>
            </w:r>
          </w:p>
          <w:p w:rsidR="001B2C2E" w:rsidRPr="001B2C2E" w:rsidRDefault="001B2C2E" w:rsidP="001B2C2E">
            <w:pPr>
              <w:jc w:val="center"/>
              <w:rPr>
                <w:sz w:val="20"/>
                <w:szCs w:val="20"/>
              </w:rPr>
            </w:pPr>
          </w:p>
        </w:tc>
        <w:tc>
          <w:tcPr>
            <w:tcW w:w="3191" w:type="dxa"/>
          </w:tcPr>
          <w:p w:rsidR="001B2C2E" w:rsidRPr="001B2C2E" w:rsidRDefault="001B2C2E" w:rsidP="001B2C2E">
            <w:pPr>
              <w:jc w:val="center"/>
              <w:rPr>
                <w:sz w:val="20"/>
                <w:szCs w:val="20"/>
              </w:rPr>
            </w:pPr>
            <w:r w:rsidRPr="001B2C2E">
              <w:rPr>
                <w:sz w:val="20"/>
                <w:szCs w:val="20"/>
              </w:rPr>
              <w:t>367 799,55</w:t>
            </w:r>
          </w:p>
        </w:tc>
      </w:tr>
      <w:tr w:rsidR="001B2C2E" w:rsidRPr="001B2C2E" w:rsidTr="001634B9">
        <w:tc>
          <w:tcPr>
            <w:tcW w:w="3190" w:type="dxa"/>
          </w:tcPr>
          <w:p w:rsidR="001B2C2E" w:rsidRPr="001B2C2E" w:rsidRDefault="001B2C2E" w:rsidP="001B2C2E">
            <w:pPr>
              <w:rPr>
                <w:sz w:val="20"/>
                <w:szCs w:val="20"/>
              </w:rPr>
            </w:pPr>
            <w:r w:rsidRPr="001B2C2E">
              <w:rPr>
                <w:sz w:val="20"/>
                <w:szCs w:val="20"/>
              </w:rPr>
              <w:t>Муниципальные служащие</w:t>
            </w:r>
          </w:p>
          <w:p w:rsidR="001B2C2E" w:rsidRPr="001B2C2E" w:rsidRDefault="001B2C2E" w:rsidP="001B2C2E">
            <w:pPr>
              <w:rPr>
                <w:sz w:val="20"/>
                <w:szCs w:val="20"/>
              </w:rPr>
            </w:pPr>
          </w:p>
        </w:tc>
        <w:tc>
          <w:tcPr>
            <w:tcW w:w="3190" w:type="dxa"/>
          </w:tcPr>
          <w:p w:rsidR="001B2C2E" w:rsidRPr="001B2C2E" w:rsidRDefault="001B2C2E" w:rsidP="001B2C2E">
            <w:pPr>
              <w:jc w:val="center"/>
              <w:rPr>
                <w:sz w:val="20"/>
                <w:szCs w:val="20"/>
              </w:rPr>
            </w:pPr>
            <w:r w:rsidRPr="001B2C2E">
              <w:rPr>
                <w:sz w:val="20"/>
                <w:szCs w:val="20"/>
              </w:rPr>
              <w:t>8</w:t>
            </w:r>
          </w:p>
        </w:tc>
        <w:tc>
          <w:tcPr>
            <w:tcW w:w="3191" w:type="dxa"/>
          </w:tcPr>
          <w:p w:rsidR="001B2C2E" w:rsidRPr="001B2C2E" w:rsidRDefault="001B2C2E" w:rsidP="001B2C2E">
            <w:pPr>
              <w:jc w:val="center"/>
              <w:rPr>
                <w:sz w:val="20"/>
                <w:szCs w:val="20"/>
              </w:rPr>
            </w:pPr>
            <w:r w:rsidRPr="001B2C2E">
              <w:rPr>
                <w:sz w:val="20"/>
                <w:szCs w:val="20"/>
              </w:rPr>
              <w:t>1 046 832,13</w:t>
            </w:r>
          </w:p>
        </w:tc>
      </w:tr>
      <w:tr w:rsidR="001B2C2E" w:rsidRPr="001B2C2E" w:rsidTr="001634B9">
        <w:tc>
          <w:tcPr>
            <w:tcW w:w="3190" w:type="dxa"/>
          </w:tcPr>
          <w:p w:rsidR="001B2C2E" w:rsidRPr="001B2C2E" w:rsidRDefault="001B2C2E" w:rsidP="001B2C2E">
            <w:pPr>
              <w:jc w:val="right"/>
              <w:rPr>
                <w:b/>
                <w:sz w:val="20"/>
                <w:szCs w:val="20"/>
              </w:rPr>
            </w:pPr>
            <w:r w:rsidRPr="001B2C2E">
              <w:rPr>
                <w:b/>
                <w:sz w:val="20"/>
                <w:szCs w:val="20"/>
              </w:rPr>
              <w:t>Фактические затраты на их содержание:</w:t>
            </w:r>
          </w:p>
        </w:tc>
        <w:tc>
          <w:tcPr>
            <w:tcW w:w="3190" w:type="dxa"/>
          </w:tcPr>
          <w:p w:rsidR="001B2C2E" w:rsidRPr="001B2C2E" w:rsidRDefault="001B2C2E" w:rsidP="001B2C2E">
            <w:pPr>
              <w:jc w:val="center"/>
              <w:rPr>
                <w:b/>
                <w:sz w:val="20"/>
                <w:szCs w:val="20"/>
              </w:rPr>
            </w:pPr>
            <w:r w:rsidRPr="001B2C2E">
              <w:rPr>
                <w:b/>
                <w:sz w:val="20"/>
                <w:szCs w:val="20"/>
              </w:rPr>
              <w:t>9</w:t>
            </w:r>
          </w:p>
        </w:tc>
        <w:tc>
          <w:tcPr>
            <w:tcW w:w="3191" w:type="dxa"/>
          </w:tcPr>
          <w:p w:rsidR="001B2C2E" w:rsidRPr="001B2C2E" w:rsidRDefault="001B2C2E" w:rsidP="001B2C2E">
            <w:pPr>
              <w:jc w:val="center"/>
              <w:rPr>
                <w:b/>
                <w:sz w:val="20"/>
                <w:szCs w:val="20"/>
              </w:rPr>
            </w:pPr>
            <w:r w:rsidRPr="001B2C2E">
              <w:rPr>
                <w:b/>
                <w:sz w:val="20"/>
                <w:szCs w:val="20"/>
              </w:rPr>
              <w:t>1 414 631,68</w:t>
            </w:r>
          </w:p>
        </w:tc>
      </w:tr>
      <w:tr w:rsidR="001B2C2E" w:rsidRPr="001B2C2E" w:rsidTr="001634B9">
        <w:tc>
          <w:tcPr>
            <w:tcW w:w="3190" w:type="dxa"/>
          </w:tcPr>
          <w:p w:rsidR="001B2C2E" w:rsidRPr="001B2C2E" w:rsidRDefault="001B2C2E" w:rsidP="001B2C2E">
            <w:pPr>
              <w:rPr>
                <w:sz w:val="20"/>
                <w:szCs w:val="20"/>
              </w:rPr>
            </w:pPr>
            <w:r w:rsidRPr="001B2C2E">
              <w:rPr>
                <w:sz w:val="20"/>
                <w:szCs w:val="20"/>
              </w:rPr>
              <w:t>Численность работников муниципальных учреждений</w:t>
            </w:r>
          </w:p>
        </w:tc>
        <w:tc>
          <w:tcPr>
            <w:tcW w:w="3190" w:type="dxa"/>
            <w:shd w:val="clear" w:color="auto" w:fill="auto"/>
          </w:tcPr>
          <w:p w:rsidR="001B2C2E" w:rsidRPr="001B2C2E" w:rsidRDefault="001B2C2E" w:rsidP="001B2C2E">
            <w:pPr>
              <w:jc w:val="center"/>
              <w:rPr>
                <w:sz w:val="20"/>
                <w:szCs w:val="20"/>
              </w:rPr>
            </w:pPr>
            <w:r w:rsidRPr="001B2C2E">
              <w:rPr>
                <w:sz w:val="20"/>
                <w:szCs w:val="20"/>
              </w:rPr>
              <w:t>3,5</w:t>
            </w:r>
          </w:p>
        </w:tc>
        <w:tc>
          <w:tcPr>
            <w:tcW w:w="3191" w:type="dxa"/>
          </w:tcPr>
          <w:p w:rsidR="001B2C2E" w:rsidRPr="001B2C2E" w:rsidRDefault="001B2C2E" w:rsidP="001B2C2E">
            <w:pPr>
              <w:jc w:val="center"/>
              <w:rPr>
                <w:sz w:val="20"/>
                <w:szCs w:val="20"/>
              </w:rPr>
            </w:pPr>
            <w:r w:rsidRPr="001B2C2E">
              <w:rPr>
                <w:sz w:val="20"/>
                <w:szCs w:val="20"/>
              </w:rPr>
              <w:t>354 358,47</w:t>
            </w:r>
          </w:p>
        </w:tc>
      </w:tr>
      <w:tr w:rsidR="001B2C2E" w:rsidRPr="001B2C2E" w:rsidTr="001634B9">
        <w:tc>
          <w:tcPr>
            <w:tcW w:w="3190" w:type="dxa"/>
          </w:tcPr>
          <w:p w:rsidR="001B2C2E" w:rsidRPr="001B2C2E" w:rsidRDefault="001B2C2E" w:rsidP="001B2C2E">
            <w:pPr>
              <w:rPr>
                <w:sz w:val="20"/>
                <w:szCs w:val="20"/>
              </w:rPr>
            </w:pPr>
            <w:r w:rsidRPr="001B2C2E">
              <w:rPr>
                <w:sz w:val="20"/>
                <w:szCs w:val="20"/>
              </w:rPr>
              <w:t>В том числе учреждений культуры</w:t>
            </w:r>
          </w:p>
        </w:tc>
        <w:tc>
          <w:tcPr>
            <w:tcW w:w="3190" w:type="dxa"/>
            <w:shd w:val="clear" w:color="auto" w:fill="auto"/>
          </w:tcPr>
          <w:p w:rsidR="001B2C2E" w:rsidRPr="001B2C2E" w:rsidRDefault="001B2C2E" w:rsidP="001B2C2E">
            <w:pPr>
              <w:jc w:val="center"/>
              <w:rPr>
                <w:sz w:val="20"/>
                <w:szCs w:val="20"/>
              </w:rPr>
            </w:pPr>
            <w:r w:rsidRPr="001B2C2E">
              <w:rPr>
                <w:sz w:val="20"/>
                <w:szCs w:val="20"/>
              </w:rPr>
              <w:t>3,5</w:t>
            </w:r>
          </w:p>
        </w:tc>
        <w:tc>
          <w:tcPr>
            <w:tcW w:w="3191" w:type="dxa"/>
          </w:tcPr>
          <w:p w:rsidR="001B2C2E" w:rsidRPr="001B2C2E" w:rsidRDefault="001B2C2E" w:rsidP="001B2C2E">
            <w:pPr>
              <w:jc w:val="center"/>
              <w:rPr>
                <w:sz w:val="20"/>
                <w:szCs w:val="20"/>
              </w:rPr>
            </w:pPr>
            <w:r w:rsidRPr="001B2C2E">
              <w:rPr>
                <w:sz w:val="20"/>
                <w:szCs w:val="20"/>
              </w:rPr>
              <w:t>354 358,47</w:t>
            </w:r>
          </w:p>
        </w:tc>
      </w:tr>
      <w:tr w:rsidR="001B2C2E" w:rsidRPr="001B2C2E" w:rsidTr="001634B9">
        <w:tc>
          <w:tcPr>
            <w:tcW w:w="3190" w:type="dxa"/>
          </w:tcPr>
          <w:p w:rsidR="001B2C2E" w:rsidRPr="001B2C2E" w:rsidRDefault="001B2C2E" w:rsidP="001B2C2E">
            <w:pPr>
              <w:jc w:val="right"/>
              <w:rPr>
                <w:sz w:val="20"/>
                <w:szCs w:val="20"/>
              </w:rPr>
            </w:pPr>
            <w:r w:rsidRPr="001B2C2E">
              <w:rPr>
                <w:b/>
                <w:sz w:val="20"/>
                <w:szCs w:val="20"/>
              </w:rPr>
              <w:t>Фактические затраты на их содержание:</w:t>
            </w:r>
          </w:p>
        </w:tc>
        <w:tc>
          <w:tcPr>
            <w:tcW w:w="3190" w:type="dxa"/>
            <w:shd w:val="clear" w:color="auto" w:fill="auto"/>
          </w:tcPr>
          <w:p w:rsidR="001B2C2E" w:rsidRPr="001B2C2E" w:rsidRDefault="001B2C2E" w:rsidP="001B2C2E">
            <w:pPr>
              <w:jc w:val="center"/>
              <w:rPr>
                <w:b/>
                <w:sz w:val="20"/>
                <w:szCs w:val="20"/>
              </w:rPr>
            </w:pPr>
            <w:r w:rsidRPr="001B2C2E">
              <w:rPr>
                <w:b/>
                <w:sz w:val="20"/>
                <w:szCs w:val="20"/>
              </w:rPr>
              <w:t>3,5</w:t>
            </w:r>
          </w:p>
        </w:tc>
        <w:tc>
          <w:tcPr>
            <w:tcW w:w="3191" w:type="dxa"/>
          </w:tcPr>
          <w:p w:rsidR="001B2C2E" w:rsidRPr="001B2C2E" w:rsidRDefault="001B2C2E" w:rsidP="001B2C2E">
            <w:pPr>
              <w:jc w:val="center"/>
              <w:rPr>
                <w:b/>
                <w:sz w:val="20"/>
                <w:szCs w:val="20"/>
              </w:rPr>
            </w:pPr>
            <w:r w:rsidRPr="001B2C2E">
              <w:rPr>
                <w:b/>
                <w:sz w:val="20"/>
                <w:szCs w:val="20"/>
              </w:rPr>
              <w:t>354 358,47</w:t>
            </w:r>
          </w:p>
        </w:tc>
      </w:tr>
    </w:tbl>
    <w:p w:rsidR="001B2C2E" w:rsidRPr="001B2C2E" w:rsidRDefault="001B2C2E" w:rsidP="001B2C2E">
      <w:pPr>
        <w:rPr>
          <w:sz w:val="20"/>
          <w:szCs w:val="20"/>
        </w:rPr>
      </w:pPr>
    </w:p>
    <w:p w:rsidR="002A1483" w:rsidRPr="001B2C2E" w:rsidRDefault="002A1483" w:rsidP="002A1483">
      <w:pPr>
        <w:jc w:val="both"/>
        <w:rPr>
          <w:sz w:val="22"/>
          <w:szCs w:val="22"/>
        </w:rPr>
      </w:pPr>
    </w:p>
    <w:p w:rsidR="002A1483" w:rsidRPr="001B2C2E" w:rsidRDefault="004F1859" w:rsidP="002A1483">
      <w:pPr>
        <w:ind w:right="-284"/>
        <w:rPr>
          <w:sz w:val="18"/>
          <w:szCs w:val="18"/>
        </w:rPr>
      </w:pPr>
      <w:r w:rsidRPr="001B2C2E">
        <w:rPr>
          <w:noProof/>
          <w:sz w:val="18"/>
          <w:szCs w:val="18"/>
        </w:rPr>
        <w:pict>
          <v:rect id="_x0000_s1029" style="position:absolute;margin-left:-31.65pt;margin-top:.7pt;width:600.2pt;height:130.8pt;z-index:-251659264" fillcolor="#eaeaea">
            <v:fill opacity="62259f"/>
          </v:rect>
        </w:pict>
      </w:r>
      <w:r w:rsidRPr="001B2C2E">
        <w:rPr>
          <w:noProof/>
          <w:sz w:val="18"/>
          <w:szCs w:val="18"/>
        </w:rPr>
        <w:pict>
          <v:rect id="_x0000_s1032" style="position:absolute;margin-left:330.85pt;margin-top:9.7pt;width:180.8pt;height:96.8pt;z-index:-251658240">
            <v:textbox style="mso-next-textbox:#_x0000_s1032">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v:textbox>
          </v:rect>
        </w:pict>
      </w:r>
    </w:p>
    <w:p w:rsidR="002A1483" w:rsidRPr="001B2C2E" w:rsidRDefault="002A1483" w:rsidP="002A1483">
      <w:pPr>
        <w:rPr>
          <w:sz w:val="18"/>
          <w:szCs w:val="18"/>
        </w:rPr>
      </w:pPr>
      <w:r w:rsidRPr="001B2C2E">
        <w:rPr>
          <w:sz w:val="18"/>
          <w:szCs w:val="18"/>
        </w:rPr>
        <w:t xml:space="preserve"> </w:t>
      </w:r>
    </w:p>
    <w:p w:rsidR="002A1483" w:rsidRPr="001B2C2E" w:rsidRDefault="004F1859" w:rsidP="002A1483">
      <w:pPr>
        <w:rPr>
          <w:sz w:val="18"/>
          <w:szCs w:val="18"/>
        </w:rPr>
      </w:pPr>
      <w:r w:rsidRPr="001B2C2E">
        <w:rPr>
          <w:noProof/>
          <w:sz w:val="18"/>
          <w:szCs w:val="18"/>
        </w:rPr>
        <w:pict>
          <v:rect id="_x0000_s1031" style="position:absolute;margin-left:151.9pt;margin-top:.7pt;width:169.95pt;height:61.1pt;z-index:251659264">
            <v:textbox style="mso-next-textbox:#_x0000_s1031">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v:textbox>
          </v:rect>
        </w:pict>
      </w:r>
      <w:r w:rsidRPr="001B2C2E">
        <w:rPr>
          <w:noProof/>
          <w:sz w:val="18"/>
          <w:szCs w:val="18"/>
        </w:rPr>
        <w:pict>
          <v:rect id="_x0000_s1030" style="position:absolute;margin-left:0;margin-top:.7pt;width:140pt;height:85.1pt;z-index:-251656192">
            <v:textbox style="mso-next-textbox:#_x0000_s1030">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v:textbox>
          </v:rect>
        </w:pict>
      </w:r>
    </w:p>
    <w:p w:rsidR="002A1483" w:rsidRPr="001B2C2E" w:rsidRDefault="002A1483" w:rsidP="002A1483">
      <w:pPr>
        <w:rPr>
          <w:sz w:val="18"/>
          <w:szCs w:val="18"/>
        </w:rPr>
      </w:pPr>
    </w:p>
    <w:p w:rsidR="002A1483" w:rsidRPr="001B2C2E" w:rsidRDefault="002A1483" w:rsidP="002A1483">
      <w:pPr>
        <w:rPr>
          <w:sz w:val="18"/>
          <w:szCs w:val="18"/>
        </w:rPr>
      </w:pPr>
    </w:p>
    <w:p w:rsidR="002A1483" w:rsidRPr="001B2C2E" w:rsidRDefault="002A1483" w:rsidP="002A1483">
      <w:pPr>
        <w:rPr>
          <w:sz w:val="18"/>
          <w:szCs w:val="18"/>
        </w:rPr>
      </w:pPr>
    </w:p>
    <w:p w:rsidR="002A1483" w:rsidRPr="001B2C2E" w:rsidRDefault="002A1483" w:rsidP="002A1483">
      <w:pPr>
        <w:rPr>
          <w:sz w:val="18"/>
          <w:szCs w:val="18"/>
        </w:rPr>
      </w:pPr>
    </w:p>
    <w:p w:rsidR="002A1483" w:rsidRPr="001B2C2E" w:rsidRDefault="004F1859" w:rsidP="002A1483">
      <w:pPr>
        <w:rPr>
          <w:sz w:val="18"/>
          <w:szCs w:val="18"/>
        </w:rPr>
      </w:pPr>
      <w:r w:rsidRPr="001B2C2E">
        <w:rPr>
          <w:noProof/>
          <w:sz w:val="18"/>
          <w:szCs w:val="18"/>
        </w:rPr>
        <w:pict>
          <v:rect id="_x0000_s1033" style="position:absolute;margin-left:151.9pt;margin-top:1.7pt;width:169.95pt;height:32.35pt;z-index:251661312">
            <v:textbox style="mso-next-textbox:#_x0000_s1033">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v:textbox>
          </v:rect>
        </w:pict>
      </w:r>
    </w:p>
    <w:p w:rsidR="002A1483" w:rsidRPr="001B2C2E" w:rsidRDefault="002A1483" w:rsidP="002A1483">
      <w:pPr>
        <w:rPr>
          <w:sz w:val="18"/>
          <w:szCs w:val="18"/>
        </w:rPr>
      </w:pPr>
    </w:p>
    <w:p w:rsidR="002A1483" w:rsidRPr="001B2C2E" w:rsidRDefault="002A1483" w:rsidP="002A1483">
      <w:pPr>
        <w:rPr>
          <w:sz w:val="18"/>
          <w:szCs w:val="18"/>
        </w:rPr>
      </w:pPr>
    </w:p>
    <w:p w:rsidR="002A1483" w:rsidRPr="001B2C2E" w:rsidRDefault="002A1483" w:rsidP="002A1483">
      <w:pPr>
        <w:rPr>
          <w:sz w:val="18"/>
          <w:szCs w:val="18"/>
        </w:rPr>
      </w:pPr>
    </w:p>
    <w:p w:rsidR="002A1483" w:rsidRPr="001B2C2E" w:rsidRDefault="002A1483" w:rsidP="002A1483">
      <w:pPr>
        <w:rPr>
          <w:sz w:val="18"/>
          <w:szCs w:val="18"/>
        </w:rPr>
      </w:pPr>
    </w:p>
    <w:p w:rsidR="002A1483" w:rsidRPr="001B2C2E" w:rsidRDefault="002A1483" w:rsidP="002A1483">
      <w:pPr>
        <w:rPr>
          <w:sz w:val="22"/>
          <w:szCs w:val="22"/>
        </w:rPr>
      </w:pPr>
    </w:p>
    <w:p w:rsidR="002A1483" w:rsidRPr="001B2C2E" w:rsidRDefault="002A1483" w:rsidP="002A1483">
      <w:pPr>
        <w:rPr>
          <w:sz w:val="22"/>
          <w:szCs w:val="22"/>
        </w:rPr>
      </w:pPr>
      <w:r w:rsidRPr="001B2C2E">
        <w:rPr>
          <w:sz w:val="22"/>
          <w:szCs w:val="22"/>
        </w:rPr>
        <w:t>Отпечатана в муниципальном образовании «Новонукутское», п.Новонукутский ул. Майская, 29           Тираж 10 экз.</w:t>
      </w:r>
    </w:p>
    <w:p w:rsidR="00C17154" w:rsidRPr="001B2C2E" w:rsidRDefault="00C17154"/>
    <w:sectPr w:rsidR="00C17154" w:rsidRPr="001B2C2E" w:rsidSect="00687215">
      <w:headerReference w:type="even" r:id="rId24"/>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57F" w:rsidRDefault="0039257F" w:rsidP="009835DE">
      <w:r>
        <w:separator/>
      </w:r>
    </w:p>
  </w:endnote>
  <w:endnote w:type="continuationSeparator" w:id="1">
    <w:p w:rsidR="0039257F" w:rsidRDefault="0039257F"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57F" w:rsidRDefault="0039257F" w:rsidP="009835DE">
      <w:r>
        <w:separator/>
      </w:r>
    </w:p>
  </w:footnote>
  <w:footnote w:type="continuationSeparator" w:id="1">
    <w:p w:rsidR="0039257F" w:rsidRDefault="0039257F"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1B" w:rsidRDefault="004F1859" w:rsidP="0018461B">
    <w:pPr>
      <w:pStyle w:val="a5"/>
      <w:framePr w:wrap="around" w:vAnchor="text" w:hAnchor="margin" w:xAlign="center" w:y="1"/>
      <w:rPr>
        <w:rStyle w:val="a9"/>
      </w:rPr>
    </w:pPr>
    <w:r>
      <w:rPr>
        <w:rStyle w:val="a9"/>
      </w:rPr>
      <w:fldChar w:fldCharType="begin"/>
    </w:r>
    <w:r w:rsidR="0018461B">
      <w:rPr>
        <w:rStyle w:val="a9"/>
      </w:rPr>
      <w:instrText xml:space="preserve">PAGE  </w:instrText>
    </w:r>
    <w:r>
      <w:rPr>
        <w:rStyle w:val="a9"/>
      </w:rPr>
      <w:fldChar w:fldCharType="end"/>
    </w:r>
  </w:p>
  <w:p w:rsidR="0018461B" w:rsidRDefault="001846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5">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7">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9">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4">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5">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6">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7">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37"/>
  </w:num>
  <w:num w:numId="4">
    <w:abstractNumId w:val="35"/>
  </w:num>
  <w:num w:numId="5">
    <w:abstractNumId w:val="34"/>
  </w:num>
  <w:num w:numId="6">
    <w:abstractNumId w:val="9"/>
  </w:num>
  <w:num w:numId="7">
    <w:abstractNumId w:val="16"/>
  </w:num>
  <w:num w:numId="8">
    <w:abstractNumId w:val="13"/>
  </w:num>
  <w:num w:numId="9">
    <w:abstractNumId w:val="23"/>
  </w:num>
  <w:num w:numId="10">
    <w:abstractNumId w:val="32"/>
  </w:num>
  <w:num w:numId="11">
    <w:abstractNumId w:val="39"/>
  </w:num>
  <w:num w:numId="12">
    <w:abstractNumId w:val="2"/>
  </w:num>
  <w:num w:numId="13">
    <w:abstractNumId w:val="12"/>
  </w:num>
  <w:num w:numId="14">
    <w:abstractNumId w:val="27"/>
  </w:num>
  <w:num w:numId="15">
    <w:abstractNumId w:val="18"/>
  </w:num>
  <w:num w:numId="16">
    <w:abstractNumId w:val="10"/>
  </w:num>
  <w:num w:numId="17">
    <w:abstractNumId w:val="7"/>
  </w:num>
  <w:num w:numId="18">
    <w:abstractNumId w:val="26"/>
  </w:num>
  <w:num w:numId="19">
    <w:abstractNumId w:val="6"/>
  </w:num>
  <w:num w:numId="20">
    <w:abstractNumId w:val="29"/>
  </w:num>
  <w:num w:numId="21">
    <w:abstractNumId w:val="25"/>
  </w:num>
  <w:num w:numId="22">
    <w:abstractNumId w:val="22"/>
  </w:num>
  <w:num w:numId="23">
    <w:abstractNumId w:val="19"/>
  </w:num>
  <w:num w:numId="24">
    <w:abstractNumId w:val="42"/>
  </w:num>
  <w:num w:numId="25">
    <w:abstractNumId w:val="3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8"/>
  </w:num>
  <w:num w:numId="30">
    <w:abstractNumId w:val="24"/>
  </w:num>
  <w:num w:numId="31">
    <w:abstractNumId w:val="41"/>
  </w:num>
  <w:num w:numId="32">
    <w:abstractNumId w:val="38"/>
  </w:num>
  <w:num w:numId="33">
    <w:abstractNumId w:val="40"/>
  </w:num>
  <w:num w:numId="34">
    <w:abstractNumId w:val="17"/>
  </w:num>
  <w:num w:numId="35">
    <w:abstractNumId w:val="11"/>
  </w:num>
  <w:num w:numId="36">
    <w:abstractNumId w:val="30"/>
  </w:num>
  <w:num w:numId="37">
    <w:abstractNumId w:val="33"/>
  </w:num>
  <w:num w:numId="38">
    <w:abstractNumId w:val="4"/>
  </w:num>
  <w:num w:numId="39">
    <w:abstractNumId w:val="21"/>
  </w:num>
  <w:num w:numId="40">
    <w:abstractNumId w:val="14"/>
  </w:num>
  <w:num w:numId="41">
    <w:abstractNumId w:val="15"/>
  </w:num>
  <w:num w:numId="42">
    <w:abstractNumId w:val="31"/>
  </w:num>
  <w:num w:numId="43">
    <w:abstractNumId w:val="0"/>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0"/>
    <w:footnote w:id="1"/>
  </w:footnotePr>
  <w:endnotePr>
    <w:endnote w:id="0"/>
    <w:endnote w:id="1"/>
  </w:endnotePr>
  <w:compat/>
  <w:rsids>
    <w:rsidRoot w:val="002A1483"/>
    <w:rsid w:val="00100321"/>
    <w:rsid w:val="00104803"/>
    <w:rsid w:val="0018461B"/>
    <w:rsid w:val="001B2C2E"/>
    <w:rsid w:val="00221E87"/>
    <w:rsid w:val="002A0351"/>
    <w:rsid w:val="002A1483"/>
    <w:rsid w:val="00315CF6"/>
    <w:rsid w:val="00345270"/>
    <w:rsid w:val="0039257F"/>
    <w:rsid w:val="00475EDB"/>
    <w:rsid w:val="004F1859"/>
    <w:rsid w:val="006244D8"/>
    <w:rsid w:val="006707D0"/>
    <w:rsid w:val="00687215"/>
    <w:rsid w:val="006A01E4"/>
    <w:rsid w:val="006B696A"/>
    <w:rsid w:val="006C5272"/>
    <w:rsid w:val="006F213A"/>
    <w:rsid w:val="00750C7A"/>
    <w:rsid w:val="007B2BEA"/>
    <w:rsid w:val="0082130E"/>
    <w:rsid w:val="00893011"/>
    <w:rsid w:val="008F0C24"/>
    <w:rsid w:val="009233E0"/>
    <w:rsid w:val="009835DE"/>
    <w:rsid w:val="009B68AF"/>
    <w:rsid w:val="00B25CF7"/>
    <w:rsid w:val="00BE34CA"/>
    <w:rsid w:val="00C17154"/>
    <w:rsid w:val="00C277A5"/>
    <w:rsid w:val="00C35F7F"/>
    <w:rsid w:val="00D8671A"/>
    <w:rsid w:val="00E2338F"/>
    <w:rsid w:val="00E505BD"/>
    <w:rsid w:val="00F018FF"/>
    <w:rsid w:val="00F223A0"/>
    <w:rsid w:val="00F3217B"/>
    <w:rsid w:val="00F349F3"/>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link w:val="ConsNormal0"/>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2">
    <w:name w:val="Заголовок №2_"/>
    <w:basedOn w:val="a0"/>
    <w:link w:val="23"/>
    <w:rsid w:val="009B68A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8AF"/>
    <w:pPr>
      <w:shd w:val="clear" w:color="auto" w:fill="FFFFFF"/>
      <w:spacing w:before="300" w:after="420" w:line="322" w:lineRule="exact"/>
      <w:jc w:val="center"/>
      <w:outlineLvl w:val="1"/>
    </w:pPr>
    <w:rPr>
      <w:sz w:val="27"/>
      <w:szCs w:val="27"/>
      <w:lang w:eastAsia="en-US"/>
    </w:rPr>
  </w:style>
  <w:style w:type="character" w:customStyle="1" w:styleId="24">
    <w:name w:val="Основной текст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B68AF"/>
    <w:pPr>
      <w:shd w:val="clear" w:color="auto" w:fill="FFFFFF"/>
      <w:spacing w:before="360" w:after="360" w:line="322" w:lineRule="exact"/>
      <w:jc w:val="center"/>
    </w:pPr>
    <w:rPr>
      <w:sz w:val="27"/>
      <w:szCs w:val="27"/>
      <w:lang w:eastAsia="en-US"/>
    </w:rPr>
  </w:style>
  <w:style w:type="character" w:styleId="afffa">
    <w:name w:val="Emphasis"/>
    <w:basedOn w:val="a0"/>
    <w:uiPriority w:val="20"/>
    <w:qFormat/>
    <w:rsid w:val="001B2C2E"/>
    <w:rPr>
      <w:i/>
      <w:iCs/>
    </w:rPr>
  </w:style>
  <w:style w:type="paragraph" w:customStyle="1" w:styleId="s15">
    <w:name w:val="s_15"/>
    <w:basedOn w:val="a"/>
    <w:rsid w:val="001B2C2E"/>
    <w:pPr>
      <w:spacing w:before="100" w:beforeAutospacing="1" w:after="100" w:afterAutospacing="1"/>
    </w:pPr>
  </w:style>
  <w:style w:type="character" w:customStyle="1" w:styleId="ConsNormal0">
    <w:name w:val="ConsNormal Знак"/>
    <w:link w:val="ConsNormal"/>
    <w:locked/>
    <w:rsid w:val="001B2C2E"/>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3197</Words>
  <Characters>18227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2021-08-06T04:33:00Z</cp:lastPrinted>
  <dcterms:created xsi:type="dcterms:W3CDTF">2021-08-06T04:28:00Z</dcterms:created>
  <dcterms:modified xsi:type="dcterms:W3CDTF">2021-08-06T04:34:00Z</dcterms:modified>
</cp:coreProperties>
</file>